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0E" w:rsidRDefault="0069610E" w:rsidP="0069610E">
      <w:pPr>
        <w:spacing w:after="0" w:line="240" w:lineRule="auto"/>
      </w:pPr>
      <w:r>
        <w:t xml:space="preserve">Biographical Sketch of the Team from UNCW: </w:t>
      </w:r>
    </w:p>
    <w:p w:rsidR="0069610E" w:rsidRDefault="0069610E" w:rsidP="0069610E">
      <w:pPr>
        <w:spacing w:after="0" w:line="240" w:lineRule="auto"/>
      </w:pPr>
      <w:r>
        <w:t>Leading Departments with Contingent and Tenure-Eligible Faculty: Strategies and Solutions</w:t>
      </w:r>
    </w:p>
    <w:p w:rsidR="0069610E" w:rsidRDefault="0069610E" w:rsidP="0069610E">
      <w:pPr>
        <w:spacing w:after="0" w:line="240" w:lineRule="auto"/>
      </w:pPr>
    </w:p>
    <w:p w:rsidR="00A43A61" w:rsidRDefault="00517706">
      <w:r>
        <w:t xml:space="preserve">Diana Ashe, PhD, directs the Center for Teaching Excellence and Center for Faculty Leadership at the University of North Carolina Wilmington. In that role, she works with and provides leadership support and orientation to </w:t>
      </w:r>
      <w:proofErr w:type="gramStart"/>
      <w:r>
        <w:t>all of the university’s</w:t>
      </w:r>
      <w:proofErr w:type="gramEnd"/>
      <w:r>
        <w:t xml:space="preserve"> thirty-eight department Chairs and school Directors. In addition, she is an associate professor and teaches in the Department of English at UNCW, where she has worked since 2000. Publishing in both the fields of rhetoric and composition and in faculty development, Dr. Ashe is currently completing a book for Texas </w:t>
      </w:r>
      <w:proofErr w:type="gramStart"/>
      <w:r>
        <w:t>A&amp;M</w:t>
      </w:r>
      <w:proofErr w:type="gramEnd"/>
      <w:r>
        <w:t xml:space="preserve"> University Press on environmental rhetoric.</w:t>
      </w:r>
    </w:p>
    <w:p w:rsidR="00517706" w:rsidRDefault="00517706"/>
    <w:p w:rsidR="00517706" w:rsidRDefault="00517706">
      <w:r>
        <w:t xml:space="preserve">Matthew </w:t>
      </w:r>
      <w:proofErr w:type="spellStart"/>
      <w:r>
        <w:t>TenHuisen</w:t>
      </w:r>
      <w:proofErr w:type="spellEnd"/>
      <w:r>
        <w:t xml:space="preserve">, PhD, serves as Associate Director of the Center for Teaching Excellence and Center for Faculty Leadership at the University of North Carolina Wilmington. Having recently completed an eight-year term as Chair of the Department of Mathematics and Statistics, Dr. </w:t>
      </w:r>
      <w:proofErr w:type="spellStart"/>
      <w:r>
        <w:t>TenHuisen</w:t>
      </w:r>
      <w:proofErr w:type="spellEnd"/>
      <w:r>
        <w:t xml:space="preserve"> works closely with Chairs and Directors in his new faculty development work. An associate professor, Dr. </w:t>
      </w:r>
      <w:proofErr w:type="spellStart"/>
      <w:r>
        <w:t>TenHuisen</w:t>
      </w:r>
      <w:proofErr w:type="spellEnd"/>
      <w:r>
        <w:t xml:space="preserve"> also teaches and publishes in mathematics. </w:t>
      </w:r>
    </w:p>
    <w:p w:rsidR="00517706" w:rsidRDefault="00517706"/>
    <w:p w:rsidR="00517706" w:rsidRDefault="00517706">
      <w:r>
        <w:t>Colleen Reilly, PhD, is the Applied Learning Faculty Associate at the Center for Teaching Excellence and Center for Faculty Leadership at the University of North Carolina Wilmington. With a six-year term on the University of North Carolina System’s statewide Faculty Assembly and several years on its Executive Council under her belt, Dr. Reilly brings an understanding of larger trends and pressures in higher education to our faculty development efforts. A professor in the English Department, Dr. Reilly’s disciplinary research is related to program devel</w:t>
      </w:r>
      <w:r w:rsidR="0069610E">
        <w:t>opment, gender, and technology, a</w:t>
      </w:r>
      <w:bookmarkStart w:id="0" w:name="_GoBack"/>
      <w:bookmarkEnd w:id="0"/>
      <w:r w:rsidR="0069610E">
        <w:t>mong other topics.</w:t>
      </w:r>
    </w:p>
    <w:sectPr w:rsidR="0051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06"/>
    <w:rsid w:val="00517706"/>
    <w:rsid w:val="0069610E"/>
    <w:rsid w:val="00A4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Craig</cp:lastModifiedBy>
  <cp:revision>1</cp:revision>
  <dcterms:created xsi:type="dcterms:W3CDTF">2016-08-13T00:49:00Z</dcterms:created>
  <dcterms:modified xsi:type="dcterms:W3CDTF">2016-08-13T01:02:00Z</dcterms:modified>
</cp:coreProperties>
</file>