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1F" w:rsidRDefault="005F261F" w:rsidP="005F261F">
      <w:pPr>
        <w:jc w:val="center"/>
        <w:rPr>
          <w:b/>
        </w:rPr>
      </w:pPr>
      <w:r>
        <w:rPr>
          <w:b/>
        </w:rPr>
        <w:t xml:space="preserve">Presentation Submission </w:t>
      </w:r>
    </w:p>
    <w:p w:rsidR="005F261F" w:rsidRDefault="005F261F" w:rsidP="005F261F">
      <w:pPr>
        <w:jc w:val="center"/>
        <w:rPr>
          <w:b/>
        </w:rPr>
      </w:pPr>
      <w:r>
        <w:rPr>
          <w:b/>
        </w:rPr>
        <w:t>Supplemental Content</w:t>
      </w:r>
    </w:p>
    <w:p w:rsidR="005F261F" w:rsidRDefault="005F261F" w:rsidP="005F261F">
      <w:pPr>
        <w:rPr>
          <w:b/>
        </w:rPr>
      </w:pPr>
    </w:p>
    <w:p w:rsidR="005F261F" w:rsidRPr="00487B98" w:rsidRDefault="005F261F" w:rsidP="005F261F">
      <w:pPr>
        <w:rPr>
          <w:b/>
        </w:rPr>
      </w:pPr>
      <w:r w:rsidRPr="00487B98">
        <w:rPr>
          <w:b/>
        </w:rPr>
        <w:t xml:space="preserve">Presenter Information: </w:t>
      </w:r>
    </w:p>
    <w:p w:rsidR="005F261F" w:rsidRDefault="005F261F" w:rsidP="005F261F">
      <w:pPr>
        <w:ind w:firstLine="720"/>
      </w:pPr>
      <w:r>
        <w:t>Stephen F. Pyle, Academic Director, Johnson &amp; Wales University</w:t>
      </w:r>
    </w:p>
    <w:p w:rsidR="005F261F" w:rsidRPr="00ED5708" w:rsidRDefault="005F261F" w:rsidP="005F261F">
      <w:pPr>
        <w:spacing w:before="100" w:beforeAutospacing="1" w:after="100" w:afterAutospacing="1" w:line="240" w:lineRule="auto"/>
        <w:ind w:left="720"/>
        <w:rPr>
          <w:rFonts w:cstheme="minorHAnsi"/>
        </w:rPr>
      </w:pPr>
      <w:r w:rsidRPr="00ED5708">
        <w:rPr>
          <w:rFonts w:eastAsia="Times New Roman" w:cstheme="minorHAnsi"/>
        </w:rPr>
        <w:t xml:space="preserve">Stephen Pyle, Academic Director-Business, College of Professional Studies, Johnson &amp; Wales University, </w:t>
      </w:r>
      <w:hyperlink r:id="rId4" w:history="1">
        <w:r w:rsidRPr="00ED5708">
          <w:rPr>
            <w:rStyle w:val="Hyperlink"/>
            <w:rFonts w:cstheme="minorHAnsi"/>
            <w:lang w:val="en"/>
          </w:rPr>
          <w:t>stephen.pyle@jwu.edu</w:t>
        </w:r>
      </w:hyperlink>
      <w:r w:rsidRPr="00ED5708">
        <w:rPr>
          <w:rStyle w:val="Hyperlink"/>
          <w:rFonts w:cstheme="minorHAnsi"/>
          <w:lang w:val="en"/>
        </w:rPr>
        <w:t>.</w:t>
      </w:r>
      <w:r w:rsidRPr="00ED5708">
        <w:rPr>
          <w:rFonts w:cstheme="minorHAnsi"/>
          <w:lang w:val="en"/>
        </w:rPr>
        <w:t xml:space="preserve"> </w:t>
      </w:r>
      <w:r w:rsidRPr="00ED5708">
        <w:rPr>
          <w:rFonts w:cstheme="minorHAnsi"/>
        </w:rPr>
        <w:t xml:space="preserve"> Stephen</w:t>
      </w:r>
      <w:r w:rsidR="00D12087">
        <w:rPr>
          <w:rFonts w:cstheme="minorHAnsi"/>
        </w:rPr>
        <w:t xml:space="preserve"> Pyle</w:t>
      </w:r>
      <w:r w:rsidRPr="00ED5708">
        <w:rPr>
          <w:rFonts w:cstheme="minorHAnsi"/>
        </w:rPr>
        <w:t xml:space="preserve"> is a 20-year Chair veteran, with multiple leadership transition experiences. He has directed programs in Hospitality Management and Business Administration, including MBA programs. A long-time ACC participant</w:t>
      </w:r>
      <w:r w:rsidR="00D12087">
        <w:rPr>
          <w:rFonts w:cstheme="minorHAnsi"/>
        </w:rPr>
        <w:t>, Pyle</w:t>
      </w:r>
      <w:r w:rsidRPr="00ED5708">
        <w:rPr>
          <w:rFonts w:cstheme="minorHAnsi"/>
        </w:rPr>
        <w:t xml:space="preserve"> has presented on the role of chairs in experiential education, chair creativity, multi-campus program calibration and chair competencies.</w:t>
      </w:r>
      <w:bookmarkStart w:id="0" w:name="_GoBack"/>
      <w:bookmarkEnd w:id="0"/>
    </w:p>
    <w:p w:rsidR="005F261F" w:rsidRDefault="005F261F" w:rsidP="005F261F">
      <w:pPr>
        <w:ind w:firstLine="720"/>
      </w:pPr>
    </w:p>
    <w:p w:rsidR="005F261F" w:rsidRDefault="005F261F" w:rsidP="005F261F">
      <w:pPr>
        <w:ind w:firstLine="720"/>
      </w:pPr>
      <w:r>
        <w:t>David Line, Pubic Health Department Program Director, Midwestern University</w:t>
      </w:r>
    </w:p>
    <w:p w:rsidR="005F261F" w:rsidRDefault="005F261F" w:rsidP="005F261F">
      <w:pPr>
        <w:spacing w:after="200"/>
        <w:ind w:left="720"/>
        <w:rPr>
          <w:rFonts w:ascii="Calibri" w:hAnsi="Calibri" w:cs="Calibri"/>
        </w:rPr>
      </w:pPr>
      <w:r>
        <w:t xml:space="preserve">David Line, Assistant Professor and Director of Midwestern University’s Master of Public Health Program, </w:t>
      </w:r>
      <w:hyperlink r:id="rId5" w:history="1">
        <w:r>
          <w:rPr>
            <w:rStyle w:val="Hyperlink"/>
          </w:rPr>
          <w:t>dline@midwestern.edu</w:t>
        </w:r>
      </w:hyperlink>
      <w:r>
        <w:t>. Previously he has researched and written about the academic chair and competencies, critical thought and creativity as well as the development, delivery and evaluation of on-line courses.</w:t>
      </w:r>
    </w:p>
    <w:p w:rsidR="00764644" w:rsidRDefault="00764644"/>
    <w:sectPr w:rsidR="00764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1F"/>
    <w:rsid w:val="005F261F"/>
    <w:rsid w:val="00764644"/>
    <w:rsid w:val="00D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EB27"/>
  <w15:chartTrackingRefBased/>
  <w15:docId w15:val="{08F96E56-C040-4D62-A00C-4E69A18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line@ewu.edu" TargetMode="External"/><Relationship Id="rId4" Type="http://schemas.openxmlformats.org/officeDocument/2006/relationships/hyperlink" Target="mailto:stephen.pyle@j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Pyle</dc:creator>
  <cp:keywords/>
  <dc:description/>
  <cp:lastModifiedBy>Stephen Pyle</cp:lastModifiedBy>
  <cp:revision>2</cp:revision>
  <dcterms:created xsi:type="dcterms:W3CDTF">2022-08-31T21:15:00Z</dcterms:created>
  <dcterms:modified xsi:type="dcterms:W3CDTF">2022-08-31T21:18:00Z</dcterms:modified>
</cp:coreProperties>
</file>