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63" w:rsidRPr="006328E7" w:rsidRDefault="00104063" w:rsidP="00104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8E7">
        <w:rPr>
          <w:rFonts w:ascii="Times New Roman" w:eastAsia="Times New Roman" w:hAnsi="Times New Roman" w:cs="Times New Roman"/>
          <w:sz w:val="24"/>
          <w:szCs w:val="24"/>
        </w:rPr>
        <w:t xml:space="preserve">Stephen Pyle, Chair and Associate Professor at Johnson &amp; Wales University-Denver College of Hospitality Management, </w:t>
      </w:r>
      <w:hyperlink r:id="rId5" w:history="1">
        <w:r w:rsidRPr="006328E7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Stephen.Pyle@jwu.edu</w:t>
        </w:r>
      </w:hyperlink>
      <w:r w:rsidRPr="006328E7">
        <w:rPr>
          <w:rFonts w:ascii="Times New Roman" w:hAnsi="Times New Roman" w:cs="Times New Roman"/>
          <w:sz w:val="24"/>
          <w:szCs w:val="24"/>
          <w:lang w:val="en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"/>
        </w:rPr>
        <w:t>s a</w:t>
      </w:r>
      <w:r w:rsidRPr="006328E7">
        <w:rPr>
          <w:rFonts w:ascii="Times New Roman" w:hAnsi="Times New Roman" w:cs="Times New Roman"/>
          <w:sz w:val="24"/>
          <w:szCs w:val="24"/>
          <w:lang w:val="en"/>
        </w:rPr>
        <w:t xml:space="preserve"> 20-year Chair veteran Pyle has</w:t>
      </w:r>
      <w:r w:rsidRPr="006328E7">
        <w:rPr>
          <w:rFonts w:ascii="Times New Roman" w:hAnsi="Times New Roman" w:cs="Times New Roman"/>
          <w:sz w:val="24"/>
          <w:szCs w:val="24"/>
        </w:rPr>
        <w:t xml:space="preserve"> managed all aspects of curriculum delivery and programming in </w:t>
      </w:r>
      <w:r>
        <w:rPr>
          <w:rFonts w:ascii="Times New Roman" w:hAnsi="Times New Roman" w:cs="Times New Roman"/>
          <w:sz w:val="24"/>
          <w:szCs w:val="24"/>
        </w:rPr>
        <w:t xml:space="preserve">Johnson &amp; Wales’ </w:t>
      </w:r>
      <w:r w:rsidRPr="006328E7">
        <w:rPr>
          <w:rFonts w:ascii="Times New Roman" w:hAnsi="Times New Roman" w:cs="Times New Roman"/>
          <w:sz w:val="24"/>
          <w:szCs w:val="24"/>
        </w:rPr>
        <w:t xml:space="preserve">Food &amp; Beverage Management, Hotel Management, Sports/Entertainment/Event Management and Business Administration including the MBA program. Professor Pyle is a long-time ACC participant and has served 15 years as </w:t>
      </w:r>
      <w:r w:rsidRPr="00AD22B9">
        <w:rPr>
          <w:rFonts w:ascii="Times New Roman" w:hAnsi="Times New Roman" w:cs="Times New Roman"/>
          <w:sz w:val="24"/>
          <w:szCs w:val="24"/>
        </w:rPr>
        <w:t>a Non-Discrimination Liaison</w:t>
      </w:r>
      <w:r w:rsidRPr="006328E7">
        <w:rPr>
          <w:rFonts w:ascii="Times New Roman" w:hAnsi="Times New Roman" w:cs="Times New Roman"/>
          <w:sz w:val="24"/>
          <w:szCs w:val="24"/>
        </w:rPr>
        <w:t xml:space="preserve"> for the University. He has presented </w:t>
      </w:r>
      <w:r>
        <w:rPr>
          <w:rFonts w:ascii="Times New Roman" w:hAnsi="Times New Roman" w:cs="Times New Roman"/>
          <w:sz w:val="24"/>
          <w:szCs w:val="24"/>
        </w:rPr>
        <w:t xml:space="preserve">at the ACC </w:t>
      </w:r>
      <w:r w:rsidRPr="006328E7">
        <w:rPr>
          <w:rFonts w:ascii="Times New Roman" w:hAnsi="Times New Roman" w:cs="Times New Roman"/>
          <w:sz w:val="24"/>
          <w:szCs w:val="24"/>
        </w:rPr>
        <w:t>on the Chairs role in the development of experiential education in the classroom and the blending of traditional &amp; on-line faculty assessment to enhance classroom delivery.</w:t>
      </w:r>
    </w:p>
    <w:p w:rsidR="00104063" w:rsidRPr="005D057C" w:rsidRDefault="00104063" w:rsidP="00104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David Line</w:t>
      </w:r>
      <w:r w:rsidRPr="005C6752">
        <w:rPr>
          <w:rFonts w:ascii="Times New Roman" w:eastAsia="Times New Roman" w:hAnsi="Times New Roman" w:cs="Times New Roman"/>
          <w:sz w:val="24"/>
          <w:szCs w:val="24"/>
        </w:rPr>
        <w:t xml:space="preserve">, Associate Professor, Public Health, A.T. Still University, </w:t>
      </w:r>
      <w:hyperlink r:id="rId6" w:history="1">
        <w:r w:rsidRPr="004F72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davidallenline@</w:t>
        </w:r>
      </w:hyperlink>
      <w:r>
        <w:rPr>
          <w:rStyle w:val="Hyperlink"/>
          <w:rFonts w:ascii="Times New Roman" w:eastAsia="Times New Roman" w:hAnsi="Times New Roman" w:cs="Times New Roman"/>
          <w:sz w:val="24"/>
          <w:szCs w:val="24"/>
        </w:rPr>
        <w:t>gmail.com</w:t>
      </w:r>
      <w:r w:rsidRPr="005C6752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67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Dr. Line</w:t>
      </w:r>
      <w:r w:rsidRPr="005C6752">
        <w:rPr>
          <w:rFonts w:ascii="Times New Roman" w:eastAsia="Times New Roman" w:hAnsi="Times New Roman" w:cs="Times New Roman"/>
          <w:sz w:val="24"/>
          <w:szCs w:val="24"/>
        </w:rPr>
        <w:t xml:space="preserve"> has bee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C6752">
        <w:rPr>
          <w:rFonts w:ascii="Times New Roman" w:eastAsia="Times New Roman" w:hAnsi="Times New Roman" w:cs="Times New Roman"/>
          <w:sz w:val="24"/>
          <w:szCs w:val="24"/>
        </w:rPr>
        <w:t xml:space="preserve"> at A.T. Still University and the Univ</w:t>
      </w:r>
      <w:r>
        <w:rPr>
          <w:rFonts w:ascii="Times New Roman" w:eastAsia="Times New Roman" w:hAnsi="Times New Roman" w:cs="Times New Roman"/>
          <w:sz w:val="24"/>
          <w:szCs w:val="24"/>
        </w:rPr>
        <w:t>ersity of New England since 2008</w:t>
      </w:r>
      <w:r w:rsidRPr="005C6752">
        <w:rPr>
          <w:rFonts w:ascii="Times New Roman" w:eastAsia="Times New Roman" w:hAnsi="Times New Roman" w:cs="Times New Roman"/>
          <w:sz w:val="24"/>
          <w:szCs w:val="24"/>
        </w:rPr>
        <w:t>.  He is on the A.T. Still University College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Graduate Health Studies Curriculum</w:t>
      </w:r>
      <w:r w:rsidRPr="005C6752">
        <w:rPr>
          <w:rFonts w:ascii="Times New Roman" w:eastAsia="Times New Roman" w:hAnsi="Times New Roman" w:cs="Times New Roman"/>
          <w:sz w:val="24"/>
          <w:szCs w:val="24"/>
        </w:rPr>
        <w:t xml:space="preserve"> Committee and Faculty Council.  He </w:t>
      </w:r>
      <w:r>
        <w:rPr>
          <w:rFonts w:ascii="Times New Roman" w:eastAsia="Times New Roman" w:hAnsi="Times New Roman" w:cs="Times New Roman"/>
          <w:sz w:val="24"/>
          <w:szCs w:val="24"/>
        </w:rPr>
        <w:t>has written on the topic of online course evaluation, faculty evaluation, working with subject matter experts, and program mapping</w:t>
      </w:r>
      <w:r w:rsidRPr="005C675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67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467E1" w:rsidRDefault="00104063"/>
    <w:sectPr w:rsidR="00246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25968"/>
    <w:multiLevelType w:val="multilevel"/>
    <w:tmpl w:val="651A2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63"/>
    <w:rsid w:val="00104063"/>
    <w:rsid w:val="00250034"/>
    <w:rsid w:val="00C3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E6C9"/>
  <w15:chartTrackingRefBased/>
  <w15:docId w15:val="{BE05632D-571B-49AD-AF63-949F161F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0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0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allenline@" TargetMode="External"/><Relationship Id="rId5" Type="http://schemas.openxmlformats.org/officeDocument/2006/relationships/hyperlink" Target="mailto:Stephen.Pyle@jw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JWU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Pyle</dc:creator>
  <cp:keywords/>
  <dc:description/>
  <cp:lastModifiedBy>Stephen Pyle</cp:lastModifiedBy>
  <cp:revision>1</cp:revision>
  <dcterms:created xsi:type="dcterms:W3CDTF">2017-07-18T19:58:00Z</dcterms:created>
  <dcterms:modified xsi:type="dcterms:W3CDTF">2017-07-18T19:59:00Z</dcterms:modified>
</cp:coreProperties>
</file>