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030"/>
        <w:gridCol w:w="2340"/>
        <w:gridCol w:w="2340"/>
      </w:tblGrid>
      <w:tr w:rsidR="00917A5C" w:rsidTr="00A00091">
        <w:tc>
          <w:tcPr>
            <w:tcW w:w="6030" w:type="dxa"/>
            <w:shd w:val="clear" w:color="auto" w:fill="262626" w:themeFill="text1" w:themeFillTint="D9"/>
          </w:tcPr>
          <w:p w:rsidR="00917A5C" w:rsidRPr="0010336D" w:rsidRDefault="00917A5C" w:rsidP="00A0009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bookmarkStart w:id="0" w:name="_GoBack" w:colFirst="1" w:colLast="1"/>
            <w:r w:rsidRPr="0010336D">
              <w:rPr>
                <w:rFonts w:ascii="Cambria" w:hAnsi="Cambria"/>
                <w:b/>
                <w:color w:val="FFFFFF" w:themeColor="background1"/>
                <w:sz w:val="32"/>
                <w:szCs w:val="32"/>
              </w:rPr>
              <w:t>Role &amp; Skills/Tasks</w:t>
            </w:r>
          </w:p>
        </w:tc>
        <w:tc>
          <w:tcPr>
            <w:tcW w:w="2340" w:type="dxa"/>
            <w:shd w:val="clear" w:color="auto" w:fill="262626" w:themeFill="text1" w:themeFillTint="D9"/>
          </w:tcPr>
          <w:p w:rsidR="00917A5C" w:rsidRPr="0010336D" w:rsidRDefault="00917A5C" w:rsidP="00A00091">
            <w:pPr>
              <w:jc w:val="center"/>
              <w:rPr>
                <w:rFonts w:ascii="Cambria" w:hAnsi="Cambria"/>
                <w:b/>
                <w:color w:val="FFFFFF" w:themeColor="background1"/>
                <w:sz w:val="28"/>
                <w:szCs w:val="28"/>
              </w:rPr>
            </w:pPr>
            <w:r w:rsidRPr="0010336D">
              <w:rPr>
                <w:rFonts w:ascii="Cambria" w:hAnsi="Cambria"/>
                <w:b/>
                <w:color w:val="FFFFFF" w:themeColor="background1"/>
                <w:sz w:val="28"/>
                <w:szCs w:val="28"/>
              </w:rPr>
              <w:t>Level of Interest</w:t>
            </w:r>
          </w:p>
          <w:p w:rsidR="00917A5C" w:rsidRPr="0010336D" w:rsidRDefault="00917A5C" w:rsidP="00A00091">
            <w:pPr>
              <w:jc w:val="center"/>
              <w:rPr>
                <w:rFonts w:ascii="Cambria" w:hAnsi="Cambria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62626" w:themeFill="text1" w:themeFillTint="D9"/>
          </w:tcPr>
          <w:p w:rsidR="00917A5C" w:rsidRPr="0010336D" w:rsidRDefault="00917A5C" w:rsidP="00A0009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</w:pPr>
            <w:r w:rsidRPr="0010336D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Level of Competence/</w:t>
            </w:r>
          </w:p>
          <w:p w:rsidR="00917A5C" w:rsidRPr="0010336D" w:rsidRDefault="00917A5C" w:rsidP="00A00091">
            <w:pPr>
              <w:jc w:val="center"/>
              <w:rPr>
                <w:rFonts w:ascii="Cambria" w:hAnsi="Cambria"/>
                <w:b/>
                <w:color w:val="FFFFFF" w:themeColor="background1"/>
              </w:rPr>
            </w:pPr>
            <w:r w:rsidRPr="0010336D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Confidence</w:t>
            </w:r>
          </w:p>
        </w:tc>
      </w:tr>
      <w:tr w:rsidR="00917A5C" w:rsidTr="00A00091">
        <w:tc>
          <w:tcPr>
            <w:tcW w:w="603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>
            <w:r w:rsidRPr="00894FA7">
              <w:rPr>
                <w:b/>
              </w:rPr>
              <w:t>Low</w:t>
            </w:r>
            <w:r>
              <w:t xml:space="preserve">                          </w:t>
            </w:r>
            <w:r w:rsidRPr="00894FA7">
              <w:rPr>
                <w:b/>
              </w:rPr>
              <w:t>High</w:t>
            </w:r>
          </w:p>
          <w:p w:rsidR="00917A5C" w:rsidRDefault="00917A5C" w:rsidP="00A00091">
            <w:r>
              <w:t>1        2        3        4       5</w:t>
            </w:r>
          </w:p>
        </w:tc>
        <w:tc>
          <w:tcPr>
            <w:tcW w:w="2340" w:type="dxa"/>
          </w:tcPr>
          <w:p w:rsidR="00917A5C" w:rsidRDefault="00917A5C" w:rsidP="00A00091">
            <w:r>
              <w:t xml:space="preserve"> </w:t>
            </w:r>
            <w:r w:rsidRPr="00894FA7">
              <w:rPr>
                <w:b/>
              </w:rPr>
              <w:t>Low</w:t>
            </w:r>
            <w:r>
              <w:t xml:space="preserve">                         </w:t>
            </w:r>
            <w:r w:rsidRPr="00894FA7">
              <w:rPr>
                <w:b/>
              </w:rPr>
              <w:t>High</w:t>
            </w:r>
          </w:p>
          <w:p w:rsidR="00917A5C" w:rsidRDefault="00917A5C" w:rsidP="00A00091">
            <w:r>
              <w:t>1        2        3        4       5</w:t>
            </w:r>
          </w:p>
        </w:tc>
      </w:tr>
      <w:tr w:rsidR="00917A5C" w:rsidTr="00A00091">
        <w:trPr>
          <w:trHeight w:val="341"/>
        </w:trPr>
        <w:tc>
          <w:tcPr>
            <w:tcW w:w="10710" w:type="dxa"/>
            <w:gridSpan w:val="3"/>
            <w:shd w:val="clear" w:color="auto" w:fill="CC0000"/>
          </w:tcPr>
          <w:p w:rsidR="00917A5C" w:rsidRPr="0010336D" w:rsidRDefault="00917A5C" w:rsidP="00A00091">
            <w:pPr>
              <w:rPr>
                <w:rFonts w:ascii="Cambria" w:hAnsi="Cambria"/>
                <w:sz w:val="24"/>
                <w:szCs w:val="24"/>
              </w:rPr>
            </w:pPr>
            <w:r w:rsidRPr="0010336D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Leader</w:t>
            </w:r>
          </w:p>
        </w:tc>
      </w:tr>
      <w:tr w:rsidR="00917A5C" w:rsidTr="00A00091">
        <w:trPr>
          <w:trHeight w:val="287"/>
        </w:trPr>
        <w:tc>
          <w:tcPr>
            <w:tcW w:w="6030" w:type="dxa"/>
          </w:tcPr>
          <w:p w:rsidR="00917A5C" w:rsidRDefault="00917A5C" w:rsidP="00A00091">
            <w:r>
              <w:t>Initiate change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323"/>
        </w:trPr>
        <w:tc>
          <w:tcPr>
            <w:tcW w:w="6030" w:type="dxa"/>
          </w:tcPr>
          <w:p w:rsidR="00917A5C" w:rsidRDefault="00917A5C" w:rsidP="00A00091">
            <w:r>
              <w:t>Represent unit</w:t>
            </w:r>
            <w:r>
              <w:rPr>
                <w:rStyle w:val="FootnoteReference"/>
              </w:rPr>
              <w:footnoteReference w:id="1"/>
            </w:r>
            <w:r>
              <w:t xml:space="preserve"> in community/profession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4"/>
        </w:trPr>
        <w:tc>
          <w:tcPr>
            <w:tcW w:w="6030" w:type="dxa"/>
          </w:tcPr>
          <w:p w:rsidR="00917A5C" w:rsidRDefault="00917A5C" w:rsidP="00A00091">
            <w:r>
              <w:t>Initiate new programs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60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Develop strategic plans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60"/>
        </w:trPr>
        <w:tc>
          <w:tcPr>
            <w:tcW w:w="6030" w:type="dxa"/>
          </w:tcPr>
          <w:p w:rsidR="00917A5C" w:rsidRPr="00894FA7" w:rsidRDefault="00917A5C" w:rsidP="00A00091">
            <w:r>
              <w:t>Develop and initiate long-range goals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51"/>
        </w:trPr>
        <w:tc>
          <w:tcPr>
            <w:tcW w:w="6030" w:type="dxa"/>
          </w:tcPr>
          <w:p w:rsidR="00917A5C" w:rsidRPr="00894FA7" w:rsidRDefault="00917A5C" w:rsidP="00A00091">
            <w:r>
              <w:t>Solicit ideas to improve unit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4"/>
        </w:trPr>
        <w:tc>
          <w:tcPr>
            <w:tcW w:w="6030" w:type="dxa"/>
          </w:tcPr>
          <w:p w:rsidR="00917A5C" w:rsidRPr="00894FA7" w:rsidRDefault="00917A5C" w:rsidP="00A00091">
            <w:r>
              <w:t>Network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RPr="00070DFC" w:rsidTr="00A00091">
        <w:trPr>
          <w:trHeight w:val="224"/>
        </w:trPr>
        <w:tc>
          <w:tcPr>
            <w:tcW w:w="6030" w:type="dxa"/>
          </w:tcPr>
          <w:p w:rsidR="00917A5C" w:rsidRPr="00070DFC" w:rsidRDefault="00917A5C" w:rsidP="00A00091">
            <w:pPr>
              <w:rPr>
                <w:i/>
              </w:rPr>
            </w:pPr>
            <w:r>
              <w:rPr>
                <w:i/>
              </w:rPr>
              <w:t>Other:</w:t>
            </w: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</w:tr>
      <w:tr w:rsidR="00917A5C" w:rsidTr="00A00091">
        <w:trPr>
          <w:trHeight w:val="275"/>
        </w:trPr>
        <w:tc>
          <w:tcPr>
            <w:tcW w:w="10710" w:type="dxa"/>
            <w:gridSpan w:val="3"/>
            <w:shd w:val="clear" w:color="auto" w:fill="CC0000"/>
          </w:tcPr>
          <w:p w:rsidR="00917A5C" w:rsidRPr="00953A41" w:rsidRDefault="00917A5C" w:rsidP="00A00091">
            <w:pPr>
              <w:rPr>
                <w:rFonts w:ascii="Cambria" w:hAnsi="Cambria"/>
                <w:i/>
                <w:color w:val="FFFFFF" w:themeColor="background1"/>
                <w:sz w:val="24"/>
                <w:szCs w:val="24"/>
              </w:rPr>
            </w:pPr>
            <w:r w:rsidRPr="0010336D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Manager</w:t>
            </w:r>
          </w:p>
        </w:tc>
      </w:tr>
      <w:tr w:rsidR="00917A5C" w:rsidTr="00A00091">
        <w:trPr>
          <w:trHeight w:val="215"/>
        </w:trPr>
        <w:tc>
          <w:tcPr>
            <w:tcW w:w="6030" w:type="dxa"/>
          </w:tcPr>
          <w:p w:rsidR="00917A5C" w:rsidRPr="00132700" w:rsidRDefault="00917A5C" w:rsidP="00A00091">
            <w:r>
              <w:t>Develop or manage budgets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Facilitate meetings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Write annual and other unit reports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 xml:space="preserve">Manage unit resources 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Keep unit records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Assign teaching and service work to faculty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Default="00917A5C" w:rsidP="00A00091">
            <w:r>
              <w:t>Set course rotations and schedules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Default="00917A5C" w:rsidP="00A00091">
            <w:r>
              <w:t>Oversee part-time faculty or support staff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Time management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Decision-making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74"/>
        </w:trPr>
        <w:tc>
          <w:tcPr>
            <w:tcW w:w="6030" w:type="dxa"/>
          </w:tcPr>
          <w:p w:rsidR="00917A5C" w:rsidRDefault="00917A5C" w:rsidP="00A00091">
            <w:r>
              <w:t>Handle student issues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RPr="00070DFC" w:rsidTr="00A00091">
        <w:trPr>
          <w:trHeight w:val="274"/>
        </w:trPr>
        <w:tc>
          <w:tcPr>
            <w:tcW w:w="6030" w:type="dxa"/>
          </w:tcPr>
          <w:p w:rsidR="00917A5C" w:rsidRPr="00070DFC" w:rsidRDefault="00917A5C" w:rsidP="00A00091">
            <w:pPr>
              <w:rPr>
                <w:i/>
              </w:rPr>
            </w:pPr>
            <w:r>
              <w:rPr>
                <w:i/>
              </w:rPr>
              <w:t>Other:</w:t>
            </w: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</w:tr>
      <w:tr w:rsidR="00917A5C" w:rsidTr="00A00091">
        <w:trPr>
          <w:trHeight w:val="225"/>
        </w:trPr>
        <w:tc>
          <w:tcPr>
            <w:tcW w:w="10710" w:type="dxa"/>
            <w:gridSpan w:val="3"/>
            <w:shd w:val="clear" w:color="auto" w:fill="CC0000"/>
          </w:tcPr>
          <w:p w:rsidR="00917A5C" w:rsidRPr="0010336D" w:rsidRDefault="00917A5C" w:rsidP="00A00091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10336D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Faculty</w:t>
            </w:r>
            <w:r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/Staff</w:t>
            </w:r>
            <w:r w:rsidRPr="0010336D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 xml:space="preserve"> Developer</w:t>
            </w:r>
          </w:p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Pr="006F06BB" w:rsidRDefault="00917A5C" w:rsidP="00A00091">
            <w:r>
              <w:t>Encourage faculty/staff professional development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Pr="006F06BB" w:rsidRDefault="00917A5C" w:rsidP="00A00091">
            <w:r>
              <w:t>Evaluate faculty/staff performance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Pr="006F06BB" w:rsidRDefault="00917A5C" w:rsidP="00A00091">
            <w:r>
              <w:t>Mentor faculty/staff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Pr="006F06BB" w:rsidRDefault="00917A5C" w:rsidP="00A00091">
            <w:r>
              <w:t>Recruit &amp; select faculty/staff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Encourage/support faculty/staff scholarship &amp; teaching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RPr="00070DFC" w:rsidTr="00A00091">
        <w:trPr>
          <w:trHeight w:val="223"/>
        </w:trPr>
        <w:tc>
          <w:tcPr>
            <w:tcW w:w="6030" w:type="dxa"/>
          </w:tcPr>
          <w:p w:rsidR="00917A5C" w:rsidRPr="00070DFC" w:rsidRDefault="00917A5C" w:rsidP="00A00091">
            <w:pPr>
              <w:rPr>
                <w:i/>
              </w:rPr>
            </w:pPr>
            <w:r>
              <w:rPr>
                <w:i/>
              </w:rPr>
              <w:t>Other:</w:t>
            </w: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</w:tr>
      <w:tr w:rsidR="00917A5C" w:rsidTr="00A00091">
        <w:trPr>
          <w:trHeight w:val="225"/>
        </w:trPr>
        <w:tc>
          <w:tcPr>
            <w:tcW w:w="10710" w:type="dxa"/>
            <w:gridSpan w:val="3"/>
            <w:shd w:val="clear" w:color="auto" w:fill="CC0000"/>
          </w:tcPr>
          <w:p w:rsidR="00917A5C" w:rsidRPr="0010336D" w:rsidRDefault="00917A5C" w:rsidP="00A00091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10336D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Community Builder</w:t>
            </w:r>
          </w:p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Pr="006F06BB" w:rsidRDefault="00917A5C" w:rsidP="00A00091">
            <w:r>
              <w:t>Address and reduce conflict among faculty/staff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Pr="006F06BB" w:rsidRDefault="00917A5C" w:rsidP="00A00091">
            <w:r>
              <w:t>Develop relationships with faculty and staff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Default="00917A5C" w:rsidP="00A00091">
            <w:r>
              <w:t>Maintain faculty/staff morale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Pr="006F06BB" w:rsidRDefault="00917A5C" w:rsidP="00A00091">
            <w:r>
              <w:t>Listen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3"/>
        </w:trPr>
        <w:tc>
          <w:tcPr>
            <w:tcW w:w="6030" w:type="dxa"/>
          </w:tcPr>
          <w:p w:rsidR="00917A5C" w:rsidRDefault="00917A5C" w:rsidP="00A00091">
            <w:pPr>
              <w:rPr>
                <w:b/>
              </w:rPr>
            </w:pPr>
            <w:r>
              <w:t>Celebrate accomplishments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RPr="00070DFC" w:rsidTr="00A00091">
        <w:trPr>
          <w:trHeight w:val="223"/>
        </w:trPr>
        <w:tc>
          <w:tcPr>
            <w:tcW w:w="6030" w:type="dxa"/>
          </w:tcPr>
          <w:p w:rsidR="00917A5C" w:rsidRPr="00070DFC" w:rsidRDefault="00917A5C" w:rsidP="00A00091">
            <w:pPr>
              <w:rPr>
                <w:i/>
              </w:rPr>
            </w:pPr>
            <w:r>
              <w:rPr>
                <w:i/>
              </w:rPr>
              <w:t>Other:</w:t>
            </w: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</w:tr>
      <w:tr w:rsidR="00917A5C" w:rsidTr="00A00091">
        <w:trPr>
          <w:trHeight w:val="227"/>
        </w:trPr>
        <w:tc>
          <w:tcPr>
            <w:tcW w:w="10710" w:type="dxa"/>
            <w:gridSpan w:val="3"/>
            <w:shd w:val="clear" w:color="auto" w:fill="CC0000"/>
          </w:tcPr>
          <w:p w:rsidR="00917A5C" w:rsidRPr="0010336D" w:rsidRDefault="00917A5C" w:rsidP="00A00091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10336D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Scholar</w:t>
            </w:r>
          </w:p>
        </w:tc>
      </w:tr>
      <w:tr w:rsidR="00917A5C" w:rsidTr="00A00091">
        <w:trPr>
          <w:trHeight w:val="225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Remain current in discipline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5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Maintain scholarly agenda &amp; publications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Tr="00A00091">
        <w:trPr>
          <w:trHeight w:val="225"/>
        </w:trPr>
        <w:tc>
          <w:tcPr>
            <w:tcW w:w="6030" w:type="dxa"/>
          </w:tcPr>
          <w:p w:rsidR="00917A5C" w:rsidRPr="00134137" w:rsidRDefault="00917A5C" w:rsidP="00A00091">
            <w:pPr>
              <w:rPr>
                <w:b/>
              </w:rPr>
            </w:pPr>
            <w:r>
              <w:t>Obtain external funding</w:t>
            </w:r>
          </w:p>
        </w:tc>
        <w:tc>
          <w:tcPr>
            <w:tcW w:w="2340" w:type="dxa"/>
          </w:tcPr>
          <w:p w:rsidR="00917A5C" w:rsidRDefault="00917A5C" w:rsidP="00A00091"/>
        </w:tc>
        <w:tc>
          <w:tcPr>
            <w:tcW w:w="2340" w:type="dxa"/>
          </w:tcPr>
          <w:p w:rsidR="00917A5C" w:rsidRDefault="00917A5C" w:rsidP="00A00091"/>
        </w:tc>
      </w:tr>
      <w:tr w:rsidR="00917A5C" w:rsidRPr="00070DFC" w:rsidTr="00A00091">
        <w:trPr>
          <w:trHeight w:val="225"/>
        </w:trPr>
        <w:tc>
          <w:tcPr>
            <w:tcW w:w="6030" w:type="dxa"/>
          </w:tcPr>
          <w:p w:rsidR="00917A5C" w:rsidRPr="00070DFC" w:rsidRDefault="00917A5C" w:rsidP="00A00091">
            <w:pPr>
              <w:rPr>
                <w:i/>
              </w:rPr>
            </w:pPr>
            <w:r>
              <w:rPr>
                <w:i/>
              </w:rPr>
              <w:t>Other:</w:t>
            </w: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  <w:tc>
          <w:tcPr>
            <w:tcW w:w="2340" w:type="dxa"/>
          </w:tcPr>
          <w:p w:rsidR="00917A5C" w:rsidRPr="00070DFC" w:rsidRDefault="00917A5C" w:rsidP="00A00091">
            <w:pPr>
              <w:rPr>
                <w:i/>
              </w:rPr>
            </w:pPr>
          </w:p>
        </w:tc>
      </w:tr>
    </w:tbl>
    <w:bookmarkEnd w:id="0"/>
    <w:p w:rsidR="00917A5C" w:rsidRPr="0010336D" w:rsidRDefault="00917A5C" w:rsidP="00917A5C">
      <w:pPr>
        <w:jc w:val="center"/>
        <w:rPr>
          <w:rFonts w:ascii="Copperplate Gothic Light" w:hAnsi="Copperplate Gothic Light"/>
          <w:b/>
          <w:sz w:val="28"/>
          <w:szCs w:val="28"/>
        </w:rPr>
      </w:pPr>
      <w:r w:rsidRPr="0010336D">
        <w:rPr>
          <w:rFonts w:ascii="Copperplate Gothic Light" w:hAnsi="Copperplate Gothic Light"/>
          <w:b/>
          <w:sz w:val="28"/>
          <w:szCs w:val="28"/>
        </w:rPr>
        <w:lastRenderedPageBreak/>
        <w:t>Reflection on Leadership Self-Assessment</w:t>
      </w:r>
    </w:p>
    <w:p w:rsidR="00917A5C" w:rsidRDefault="00917A5C" w:rsidP="00917A5C"/>
    <w:p w:rsidR="00917A5C" w:rsidRDefault="00917A5C" w:rsidP="00917A5C"/>
    <w:p w:rsidR="00917A5C" w:rsidRDefault="00917A5C" w:rsidP="00917A5C"/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  <w:r w:rsidRPr="0010336D">
        <w:rPr>
          <w:rFonts w:ascii="Cambria" w:hAnsi="Cambria"/>
          <w:sz w:val="24"/>
          <w:szCs w:val="24"/>
        </w:rPr>
        <w:t>Looking at the activities you least (1</w:t>
      </w:r>
      <w:r>
        <w:rPr>
          <w:rFonts w:ascii="Cambria" w:hAnsi="Cambria"/>
          <w:sz w:val="24"/>
          <w:szCs w:val="24"/>
        </w:rPr>
        <w:t>’</w:t>
      </w:r>
      <w:r w:rsidRPr="0010336D">
        <w:rPr>
          <w:rFonts w:ascii="Cambria" w:hAnsi="Cambria"/>
          <w:sz w:val="24"/>
          <w:szCs w:val="24"/>
        </w:rPr>
        <w:t>s) and most (5</w:t>
      </w:r>
      <w:r>
        <w:rPr>
          <w:rFonts w:ascii="Cambria" w:hAnsi="Cambria"/>
          <w:sz w:val="24"/>
          <w:szCs w:val="24"/>
        </w:rPr>
        <w:t>’</w:t>
      </w:r>
      <w:r w:rsidRPr="0010336D">
        <w:rPr>
          <w:rFonts w:ascii="Cambria" w:hAnsi="Cambria"/>
          <w:sz w:val="24"/>
          <w:szCs w:val="24"/>
        </w:rPr>
        <w:t>s) enjoy, and those you feel least (1</w:t>
      </w:r>
      <w:r>
        <w:rPr>
          <w:rFonts w:ascii="Cambria" w:hAnsi="Cambria"/>
          <w:sz w:val="24"/>
          <w:szCs w:val="24"/>
        </w:rPr>
        <w:t>’</w:t>
      </w:r>
      <w:r w:rsidRPr="0010336D">
        <w:rPr>
          <w:rFonts w:ascii="Cambria" w:hAnsi="Cambria"/>
          <w:sz w:val="24"/>
          <w:szCs w:val="24"/>
        </w:rPr>
        <w:t>s) and most (5</w:t>
      </w:r>
      <w:r>
        <w:rPr>
          <w:rFonts w:ascii="Cambria" w:hAnsi="Cambria"/>
          <w:sz w:val="24"/>
          <w:szCs w:val="24"/>
        </w:rPr>
        <w:t>’</w:t>
      </w:r>
      <w:r w:rsidRPr="0010336D">
        <w:rPr>
          <w:rFonts w:ascii="Cambria" w:hAnsi="Cambria"/>
          <w:sz w:val="24"/>
          <w:szCs w:val="24"/>
        </w:rPr>
        <w:t>s) confident about, reflect on the following questions:</w:t>
      </w: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0336D">
        <w:rPr>
          <w:rFonts w:ascii="Cambria" w:hAnsi="Cambria"/>
          <w:sz w:val="24"/>
          <w:szCs w:val="24"/>
        </w:rPr>
        <w:t xml:space="preserve">What is the greatest </w:t>
      </w:r>
      <w:r w:rsidRPr="0010336D">
        <w:rPr>
          <w:rFonts w:ascii="Cambria" w:hAnsi="Cambria"/>
          <w:b/>
          <w:i/>
          <w:sz w:val="24"/>
          <w:szCs w:val="24"/>
        </w:rPr>
        <w:t>strength</w:t>
      </w:r>
      <w:r w:rsidRPr="0010336D">
        <w:rPr>
          <w:rFonts w:ascii="Cambria" w:hAnsi="Cambria"/>
          <w:sz w:val="24"/>
          <w:szCs w:val="24"/>
        </w:rPr>
        <w:t xml:space="preserve"> you bring to your </w:t>
      </w:r>
      <w:r>
        <w:rPr>
          <w:rFonts w:ascii="Cambria" w:hAnsi="Cambria"/>
          <w:sz w:val="24"/>
          <w:szCs w:val="24"/>
        </w:rPr>
        <w:t xml:space="preserve">leadership </w:t>
      </w:r>
      <w:r w:rsidRPr="0010336D">
        <w:rPr>
          <w:rFonts w:ascii="Cambria" w:hAnsi="Cambria"/>
          <w:sz w:val="24"/>
          <w:szCs w:val="24"/>
        </w:rPr>
        <w:t>position?</w:t>
      </w:r>
    </w:p>
    <w:p w:rsidR="00917A5C" w:rsidRPr="0010336D" w:rsidRDefault="00917A5C" w:rsidP="00917A5C">
      <w:pPr>
        <w:pStyle w:val="ListParagraph"/>
        <w:rPr>
          <w:rFonts w:ascii="Cambria" w:hAnsi="Cambria"/>
          <w:sz w:val="24"/>
          <w:szCs w:val="24"/>
        </w:rPr>
      </w:pPr>
    </w:p>
    <w:p w:rsidR="00917A5C" w:rsidRDefault="00917A5C" w:rsidP="00917A5C">
      <w:pPr>
        <w:pStyle w:val="ListParagraph"/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pStyle w:val="ListParagraph"/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pStyle w:val="ListParagraph"/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0336D">
        <w:rPr>
          <w:rFonts w:ascii="Cambria" w:hAnsi="Cambria"/>
          <w:sz w:val="24"/>
          <w:szCs w:val="24"/>
        </w:rPr>
        <w:t xml:space="preserve">Which aspects of your position give you the greatest </w:t>
      </w:r>
      <w:r w:rsidRPr="0010336D">
        <w:rPr>
          <w:rFonts w:ascii="Cambria" w:hAnsi="Cambria"/>
          <w:b/>
          <w:i/>
          <w:sz w:val="24"/>
          <w:szCs w:val="24"/>
        </w:rPr>
        <w:t>satisfaction</w:t>
      </w:r>
      <w:r w:rsidRPr="0010336D">
        <w:rPr>
          <w:rFonts w:ascii="Cambria" w:hAnsi="Cambria"/>
          <w:sz w:val="24"/>
          <w:szCs w:val="24"/>
        </w:rPr>
        <w:t xml:space="preserve"> when done well?</w:t>
      </w:r>
    </w:p>
    <w:p w:rsidR="00917A5C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0336D">
        <w:rPr>
          <w:rFonts w:ascii="Cambria" w:hAnsi="Cambria"/>
          <w:sz w:val="24"/>
          <w:szCs w:val="24"/>
        </w:rPr>
        <w:t xml:space="preserve">What is your greatest </w:t>
      </w:r>
      <w:r w:rsidRPr="0010336D">
        <w:rPr>
          <w:rFonts w:ascii="Cambria" w:hAnsi="Cambria"/>
          <w:b/>
          <w:i/>
          <w:sz w:val="24"/>
          <w:szCs w:val="24"/>
        </w:rPr>
        <w:t>weakness</w:t>
      </w:r>
      <w:r w:rsidRPr="0010336D">
        <w:rPr>
          <w:rFonts w:ascii="Cambria" w:hAnsi="Cambria"/>
          <w:sz w:val="24"/>
          <w:szCs w:val="24"/>
        </w:rPr>
        <w:t>?</w:t>
      </w: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0336D">
        <w:rPr>
          <w:rFonts w:ascii="Cambria" w:hAnsi="Cambria"/>
          <w:sz w:val="24"/>
          <w:szCs w:val="24"/>
        </w:rPr>
        <w:t xml:space="preserve">What aspects of your </w:t>
      </w:r>
      <w:r>
        <w:rPr>
          <w:rFonts w:ascii="Cambria" w:hAnsi="Cambria"/>
          <w:sz w:val="24"/>
          <w:szCs w:val="24"/>
        </w:rPr>
        <w:t xml:space="preserve">leadership </w:t>
      </w:r>
      <w:r w:rsidRPr="0010336D">
        <w:rPr>
          <w:rFonts w:ascii="Cambria" w:hAnsi="Cambria"/>
          <w:sz w:val="24"/>
          <w:szCs w:val="24"/>
        </w:rPr>
        <w:t xml:space="preserve">role </w:t>
      </w:r>
      <w:r w:rsidRPr="0010336D">
        <w:rPr>
          <w:rFonts w:ascii="Cambria" w:hAnsi="Cambria"/>
          <w:b/>
          <w:i/>
          <w:sz w:val="24"/>
          <w:szCs w:val="24"/>
        </w:rPr>
        <w:t>keep you up</w:t>
      </w:r>
      <w:r w:rsidRPr="0010336D">
        <w:rPr>
          <w:rFonts w:ascii="Cambria" w:hAnsi="Cambria"/>
          <w:sz w:val="24"/>
          <w:szCs w:val="24"/>
        </w:rPr>
        <w:t xml:space="preserve"> at night? Which tasks would you </w:t>
      </w:r>
      <w:r w:rsidRPr="0010336D">
        <w:rPr>
          <w:rFonts w:ascii="Cambria" w:hAnsi="Cambria"/>
          <w:b/>
          <w:i/>
          <w:sz w:val="24"/>
          <w:szCs w:val="24"/>
        </w:rPr>
        <w:t>hand off</w:t>
      </w:r>
      <w:r w:rsidRPr="0010336D">
        <w:rPr>
          <w:rFonts w:ascii="Cambria" w:hAnsi="Cambria"/>
          <w:sz w:val="24"/>
          <w:szCs w:val="24"/>
        </w:rPr>
        <w:t xml:space="preserve"> if you could?</w:t>
      </w: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0336D">
        <w:rPr>
          <w:rFonts w:ascii="Cambria" w:hAnsi="Cambria"/>
          <w:sz w:val="24"/>
          <w:szCs w:val="24"/>
        </w:rPr>
        <w:t xml:space="preserve">What </w:t>
      </w:r>
      <w:r w:rsidRPr="0010336D">
        <w:rPr>
          <w:rFonts w:ascii="Cambria" w:hAnsi="Cambria"/>
          <w:b/>
          <w:i/>
          <w:sz w:val="24"/>
          <w:szCs w:val="24"/>
        </w:rPr>
        <w:t>patterns</w:t>
      </w:r>
      <w:r w:rsidRPr="0010336D">
        <w:rPr>
          <w:rFonts w:ascii="Cambria" w:hAnsi="Cambria"/>
          <w:sz w:val="24"/>
          <w:szCs w:val="24"/>
        </w:rPr>
        <w:t xml:space="preserve"> do you notice about your preferences and competence?</w:t>
      </w:r>
    </w:p>
    <w:p w:rsidR="00917A5C" w:rsidRPr="0010336D" w:rsidRDefault="00917A5C" w:rsidP="00917A5C">
      <w:pPr>
        <w:pStyle w:val="ListParagraph"/>
        <w:rPr>
          <w:rFonts w:ascii="Cambria" w:hAnsi="Cambria"/>
          <w:sz w:val="24"/>
          <w:szCs w:val="24"/>
        </w:rPr>
      </w:pPr>
    </w:p>
    <w:p w:rsidR="00917A5C" w:rsidRPr="0010336D" w:rsidRDefault="00917A5C" w:rsidP="00917A5C">
      <w:pPr>
        <w:pStyle w:val="ListParagraph"/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10336D">
        <w:rPr>
          <w:rFonts w:ascii="Cambria" w:hAnsi="Cambria"/>
          <w:sz w:val="24"/>
          <w:szCs w:val="24"/>
        </w:rPr>
        <w:t xml:space="preserve">Do you tend to enjoy leading (big picture stuff) but not managing (day-to-day details)? </w:t>
      </w:r>
    </w:p>
    <w:p w:rsidR="00917A5C" w:rsidRPr="0010336D" w:rsidRDefault="00917A5C" w:rsidP="00917A5C">
      <w:pPr>
        <w:pStyle w:val="ListParagraph"/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10336D">
        <w:rPr>
          <w:rFonts w:ascii="Cambria" w:hAnsi="Cambria"/>
          <w:sz w:val="24"/>
          <w:szCs w:val="24"/>
        </w:rPr>
        <w:t>Do you enjoy paper-tasks (managing) or people tasks (faculty</w:t>
      </w:r>
      <w:r>
        <w:rPr>
          <w:rFonts w:ascii="Cambria" w:hAnsi="Cambria"/>
          <w:sz w:val="24"/>
          <w:szCs w:val="24"/>
        </w:rPr>
        <w:t>/staff</w:t>
      </w:r>
      <w:r w:rsidRPr="0010336D">
        <w:rPr>
          <w:rFonts w:ascii="Cambria" w:hAnsi="Cambria"/>
          <w:sz w:val="24"/>
          <w:szCs w:val="24"/>
        </w:rPr>
        <w:t xml:space="preserve"> development/community)?</w:t>
      </w:r>
    </w:p>
    <w:p w:rsidR="00AA3240" w:rsidRDefault="00AA3240"/>
    <w:sectPr w:rsidR="00AA3240" w:rsidSect="00917A5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1B" w:rsidRDefault="00284F1B" w:rsidP="00917A5C">
      <w:r>
        <w:separator/>
      </w:r>
    </w:p>
  </w:endnote>
  <w:endnote w:type="continuationSeparator" w:id="0">
    <w:p w:rsidR="00284F1B" w:rsidRDefault="00284F1B" w:rsidP="0091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1B" w:rsidRDefault="00284F1B" w:rsidP="00917A5C">
      <w:r>
        <w:separator/>
      </w:r>
    </w:p>
  </w:footnote>
  <w:footnote w:type="continuationSeparator" w:id="0">
    <w:p w:rsidR="00284F1B" w:rsidRDefault="00284F1B" w:rsidP="00917A5C">
      <w:r>
        <w:continuationSeparator/>
      </w:r>
    </w:p>
  </w:footnote>
  <w:footnote w:id="1">
    <w:p w:rsidR="00917A5C" w:rsidRDefault="00917A5C" w:rsidP="00917A5C">
      <w:pPr>
        <w:pStyle w:val="FootnoteText"/>
      </w:pPr>
      <w:r>
        <w:rPr>
          <w:rStyle w:val="FootnoteReference"/>
        </w:rPr>
        <w:footnoteRef/>
      </w:r>
      <w:r>
        <w:t xml:space="preserve"> Unit = Department, Center, Program or School.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00F80"/>
    <w:multiLevelType w:val="hybridMultilevel"/>
    <w:tmpl w:val="FA424020"/>
    <w:lvl w:ilvl="0" w:tplc="DA44E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5C"/>
    <w:rsid w:val="00284F1B"/>
    <w:rsid w:val="00917A5C"/>
    <w:rsid w:val="00AA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C712E-0F46-4C10-B1CD-8DB958B0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A5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1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17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A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7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it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2</Pages>
  <Words>306</Words>
  <Characters>1801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Emily R.</dc:creator>
  <cp:keywords/>
  <dc:description/>
  <cp:lastModifiedBy>Smith, Emily R.</cp:lastModifiedBy>
  <cp:revision>1</cp:revision>
  <dcterms:created xsi:type="dcterms:W3CDTF">2017-06-28T17:36:00Z</dcterms:created>
  <dcterms:modified xsi:type="dcterms:W3CDTF">2017-06-28T17:38:00Z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