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89F" w:rsidRPr="00892FB3" w:rsidRDefault="003B389F" w:rsidP="0046356F">
      <w:pPr>
        <w:pStyle w:val="NormalWeb"/>
        <w:jc w:val="center"/>
        <w:rPr>
          <w:b/>
          <w:bCs/>
        </w:rPr>
      </w:pPr>
      <w:r w:rsidRPr="00892FB3">
        <w:rPr>
          <w:b/>
          <w:bCs/>
        </w:rPr>
        <w:t>MICHAEL A</w:t>
      </w:r>
      <w:r w:rsidR="0046356F" w:rsidRPr="00892FB3">
        <w:rPr>
          <w:b/>
          <w:bCs/>
        </w:rPr>
        <w:t>.</w:t>
      </w:r>
      <w:r w:rsidRPr="00892FB3">
        <w:rPr>
          <w:b/>
          <w:bCs/>
        </w:rPr>
        <w:t xml:space="preserve"> MCPHERSON</w:t>
      </w:r>
    </w:p>
    <w:p w:rsidR="003B389F" w:rsidRPr="00892FB3" w:rsidRDefault="0078608F" w:rsidP="0046356F">
      <w:pPr>
        <w:pStyle w:val="NormalWeb"/>
        <w:tabs>
          <w:tab w:val="left" w:pos="0"/>
        </w:tabs>
        <w:jc w:val="center"/>
        <w:rPr>
          <w:b/>
          <w:bCs/>
        </w:rPr>
      </w:pPr>
      <w:r>
        <w:rPr>
          <w:b/>
          <w:bCs/>
        </w:rPr>
        <w:t>July</w:t>
      </w:r>
      <w:r w:rsidR="00E44C82">
        <w:rPr>
          <w:b/>
          <w:bCs/>
        </w:rPr>
        <w:t xml:space="preserve"> 201</w:t>
      </w:r>
      <w:r>
        <w:rPr>
          <w:b/>
          <w:bCs/>
        </w:rPr>
        <w:t>7</w:t>
      </w:r>
    </w:p>
    <w:p w:rsidR="003B389F" w:rsidRPr="00892FB3" w:rsidRDefault="003B389F" w:rsidP="003B389F">
      <w:pPr>
        <w:pStyle w:val="NormalWeb"/>
        <w:jc w:val="center"/>
      </w:pPr>
      <w:r w:rsidRPr="00892FB3">
        <w:t>Department of Economics</w:t>
      </w:r>
      <w:r w:rsidRPr="00892FB3">
        <w:br/>
        <w:t>University of North Texas</w:t>
      </w:r>
      <w:r w:rsidRPr="00892FB3">
        <w:br/>
        <w:t>P.O. Box 311457</w:t>
      </w:r>
      <w:r w:rsidRPr="00892FB3">
        <w:br/>
        <w:t>Denton, TX  76203-1457</w:t>
      </w:r>
      <w:r w:rsidRPr="00892FB3">
        <w:br/>
        <w:t>(940) 565-2270</w:t>
      </w:r>
    </w:p>
    <w:p w:rsidR="003B389F" w:rsidRPr="00892FB3" w:rsidRDefault="0078608F" w:rsidP="003B389F">
      <w:pPr>
        <w:pStyle w:val="NormalWeb"/>
        <w:jc w:val="center"/>
      </w:pPr>
      <w:hyperlink r:id="rId6" w:history="1">
        <w:r w:rsidR="003B389F" w:rsidRPr="00892FB3">
          <w:rPr>
            <w:rStyle w:val="Hyperlink"/>
            <w:rFonts w:eastAsia="Calibri"/>
          </w:rPr>
          <w:t>mcpherson@unt.edu</w:t>
        </w:r>
      </w:hyperlink>
    </w:p>
    <w:p w:rsidR="003B389F" w:rsidRPr="00892FB3" w:rsidRDefault="003B389F" w:rsidP="003B389F">
      <w:pPr>
        <w:pStyle w:val="NormalWeb"/>
      </w:pPr>
      <w:bookmarkStart w:id="0" w:name="EDUCATION"/>
      <w:r w:rsidRPr="00892FB3">
        <w:rPr>
          <w:b/>
          <w:bCs/>
        </w:rPr>
        <w:t>EDUCATION</w:t>
      </w:r>
      <w:bookmarkEnd w:id="0"/>
    </w:p>
    <w:p w:rsidR="003B389F" w:rsidRPr="00892FB3" w:rsidRDefault="003B389F" w:rsidP="003B389F">
      <w:pPr>
        <w:tabs>
          <w:tab w:val="left" w:pos="1423"/>
          <w:tab w:val="left" w:pos="3074"/>
          <w:tab w:val="left" w:pos="5170"/>
          <w:tab w:val="left" w:pos="8745"/>
        </w:tabs>
        <w:rPr>
          <w:sz w:val="24"/>
          <w:szCs w:val="24"/>
        </w:rPr>
      </w:pPr>
      <w:r w:rsidRPr="00892FB3">
        <w:rPr>
          <w:sz w:val="24"/>
          <w:szCs w:val="24"/>
        </w:rPr>
        <w:t>1992</w:t>
      </w:r>
      <w:r w:rsidRPr="00892FB3">
        <w:rPr>
          <w:sz w:val="24"/>
          <w:szCs w:val="24"/>
        </w:rPr>
        <w:tab/>
        <w:t>Ph.D.</w:t>
      </w:r>
      <w:r w:rsidRPr="00892FB3">
        <w:rPr>
          <w:sz w:val="24"/>
          <w:szCs w:val="24"/>
        </w:rPr>
        <w:tab/>
        <w:t>Economics</w:t>
      </w:r>
      <w:r w:rsidRPr="00892FB3">
        <w:rPr>
          <w:sz w:val="24"/>
          <w:szCs w:val="24"/>
        </w:rPr>
        <w:tab/>
        <w:t>Michigan State University</w:t>
      </w:r>
    </w:p>
    <w:p w:rsidR="003B389F" w:rsidRPr="00892FB3" w:rsidRDefault="003B389F" w:rsidP="003B389F">
      <w:pPr>
        <w:tabs>
          <w:tab w:val="left" w:pos="1423"/>
          <w:tab w:val="left" w:pos="3074"/>
          <w:tab w:val="left" w:pos="5170"/>
          <w:tab w:val="left" w:pos="8745"/>
        </w:tabs>
        <w:rPr>
          <w:sz w:val="24"/>
          <w:szCs w:val="24"/>
        </w:rPr>
      </w:pPr>
      <w:r w:rsidRPr="00892FB3">
        <w:rPr>
          <w:sz w:val="24"/>
          <w:szCs w:val="24"/>
        </w:rPr>
        <w:t>1990</w:t>
      </w:r>
      <w:r w:rsidRPr="00892FB3">
        <w:rPr>
          <w:sz w:val="24"/>
          <w:szCs w:val="24"/>
        </w:rPr>
        <w:tab/>
        <w:t>M.A.</w:t>
      </w:r>
      <w:r w:rsidRPr="00892FB3">
        <w:rPr>
          <w:sz w:val="24"/>
          <w:szCs w:val="24"/>
        </w:rPr>
        <w:tab/>
        <w:t>Economics</w:t>
      </w:r>
      <w:r w:rsidRPr="00892FB3">
        <w:rPr>
          <w:sz w:val="24"/>
          <w:szCs w:val="24"/>
        </w:rPr>
        <w:tab/>
        <w:t>Michigan State University</w:t>
      </w:r>
    </w:p>
    <w:p w:rsidR="003B389F" w:rsidRPr="00892FB3" w:rsidRDefault="003B389F" w:rsidP="003B389F">
      <w:pPr>
        <w:tabs>
          <w:tab w:val="left" w:pos="1423"/>
          <w:tab w:val="left" w:pos="3074"/>
          <w:tab w:val="left" w:pos="5170"/>
          <w:tab w:val="left" w:pos="8745"/>
        </w:tabs>
        <w:rPr>
          <w:sz w:val="24"/>
          <w:szCs w:val="24"/>
        </w:rPr>
      </w:pPr>
      <w:r w:rsidRPr="00892FB3">
        <w:rPr>
          <w:sz w:val="24"/>
          <w:szCs w:val="24"/>
        </w:rPr>
        <w:t>1985</w:t>
      </w:r>
      <w:r w:rsidRPr="00892FB3">
        <w:rPr>
          <w:sz w:val="24"/>
          <w:szCs w:val="24"/>
        </w:rPr>
        <w:tab/>
        <w:t>B.A.</w:t>
      </w:r>
      <w:r w:rsidRPr="00892FB3">
        <w:rPr>
          <w:sz w:val="24"/>
          <w:szCs w:val="24"/>
        </w:rPr>
        <w:tab/>
        <w:t>Economics</w:t>
      </w:r>
      <w:r w:rsidRPr="00892FB3">
        <w:rPr>
          <w:sz w:val="24"/>
          <w:szCs w:val="24"/>
        </w:rPr>
        <w:tab/>
        <w:t>University of Virginia</w:t>
      </w:r>
    </w:p>
    <w:p w:rsidR="003B389F" w:rsidRPr="00892FB3" w:rsidRDefault="003B389F" w:rsidP="003B389F">
      <w:pPr>
        <w:pStyle w:val="NormalWeb"/>
      </w:pPr>
      <w:bookmarkStart w:id="1" w:name="PROFESSIONAL_EXPERIENCE"/>
      <w:r w:rsidRPr="00892FB3">
        <w:rPr>
          <w:b/>
          <w:bCs/>
        </w:rPr>
        <w:t>PROFESSIONAL EXPERIENCE</w:t>
      </w:r>
      <w:bookmarkEnd w:id="1"/>
    </w:p>
    <w:p w:rsidR="00E04E4B" w:rsidRDefault="00E04E4B" w:rsidP="00E04E4B">
      <w:pPr>
        <w:tabs>
          <w:tab w:val="left" w:pos="1350"/>
          <w:tab w:val="left" w:pos="3600"/>
          <w:tab w:val="left" w:pos="8745"/>
        </w:tabs>
        <w:ind w:left="2880" w:hanging="2880"/>
        <w:rPr>
          <w:sz w:val="24"/>
          <w:szCs w:val="24"/>
        </w:rPr>
      </w:pPr>
      <w:r>
        <w:rPr>
          <w:sz w:val="24"/>
          <w:szCs w:val="24"/>
        </w:rPr>
        <w:t xml:space="preserve">February 2016 - </w:t>
      </w:r>
      <w:r>
        <w:rPr>
          <w:sz w:val="24"/>
          <w:szCs w:val="24"/>
        </w:rPr>
        <w:tab/>
        <w:t>Associate Vice-Provost for Faculty</w:t>
      </w:r>
      <w:r w:rsidR="00987516">
        <w:rPr>
          <w:sz w:val="24"/>
          <w:szCs w:val="24"/>
        </w:rPr>
        <w:t>,</w:t>
      </w:r>
      <w:r w:rsidRPr="00E04E4B">
        <w:rPr>
          <w:sz w:val="24"/>
          <w:szCs w:val="24"/>
        </w:rPr>
        <w:t xml:space="preserve"> </w:t>
      </w:r>
      <w:r w:rsidRPr="00C449C5">
        <w:rPr>
          <w:sz w:val="24"/>
          <w:szCs w:val="24"/>
        </w:rPr>
        <w:t>University of North Texas</w:t>
      </w:r>
    </w:p>
    <w:p w:rsidR="006835BF" w:rsidRPr="00C449C5" w:rsidRDefault="006835BF" w:rsidP="00E04E4B">
      <w:pPr>
        <w:tabs>
          <w:tab w:val="left" w:pos="1350"/>
          <w:tab w:val="left" w:pos="3600"/>
          <w:tab w:val="left" w:pos="8745"/>
        </w:tabs>
        <w:ind w:left="2880" w:hanging="2880"/>
        <w:rPr>
          <w:sz w:val="24"/>
          <w:szCs w:val="24"/>
        </w:rPr>
      </w:pPr>
      <w:r w:rsidRPr="00C449C5">
        <w:rPr>
          <w:sz w:val="24"/>
          <w:szCs w:val="24"/>
        </w:rPr>
        <w:t xml:space="preserve">May 2015 – </w:t>
      </w:r>
      <w:r w:rsidR="00E04E4B">
        <w:rPr>
          <w:sz w:val="24"/>
          <w:szCs w:val="24"/>
        </w:rPr>
        <w:t>January 2016</w:t>
      </w:r>
      <w:r w:rsidR="00E04E4B">
        <w:rPr>
          <w:sz w:val="24"/>
          <w:szCs w:val="24"/>
        </w:rPr>
        <w:tab/>
      </w:r>
      <w:r w:rsidRPr="00C449C5">
        <w:rPr>
          <w:sz w:val="24"/>
          <w:szCs w:val="24"/>
        </w:rPr>
        <w:t>Administrative Fellow, Office of Faculty Success, University of North Texas</w:t>
      </w:r>
    </w:p>
    <w:p w:rsidR="000A0D0E" w:rsidRPr="00C449C5" w:rsidRDefault="000A0D0E" w:rsidP="006835BF">
      <w:pPr>
        <w:tabs>
          <w:tab w:val="left" w:pos="1440"/>
          <w:tab w:val="left" w:pos="2880"/>
          <w:tab w:val="left" w:pos="4320"/>
        </w:tabs>
        <w:rPr>
          <w:sz w:val="24"/>
          <w:szCs w:val="24"/>
        </w:rPr>
      </w:pPr>
      <w:r w:rsidRPr="00C449C5">
        <w:rPr>
          <w:sz w:val="24"/>
          <w:szCs w:val="24"/>
        </w:rPr>
        <w:t>Fall 2014</w:t>
      </w:r>
      <w:r w:rsidR="006835BF" w:rsidRPr="00C449C5">
        <w:rPr>
          <w:sz w:val="24"/>
          <w:szCs w:val="24"/>
        </w:rPr>
        <w:t xml:space="preserve"> </w:t>
      </w:r>
      <w:r w:rsidRPr="00C449C5">
        <w:rPr>
          <w:sz w:val="24"/>
          <w:szCs w:val="24"/>
        </w:rPr>
        <w:t>–</w:t>
      </w:r>
      <w:r w:rsidR="006835BF" w:rsidRPr="00C449C5">
        <w:rPr>
          <w:sz w:val="24"/>
          <w:szCs w:val="24"/>
        </w:rPr>
        <w:tab/>
      </w:r>
      <w:r w:rsidR="00E04E4B">
        <w:rPr>
          <w:sz w:val="24"/>
          <w:szCs w:val="24"/>
        </w:rPr>
        <w:tab/>
      </w:r>
      <w:r w:rsidRPr="00C449C5">
        <w:rPr>
          <w:sz w:val="24"/>
          <w:szCs w:val="24"/>
        </w:rPr>
        <w:t>Professor</w:t>
      </w:r>
      <w:r w:rsidR="006835BF" w:rsidRPr="00C449C5">
        <w:rPr>
          <w:sz w:val="24"/>
          <w:szCs w:val="24"/>
        </w:rPr>
        <w:t xml:space="preserve">, </w:t>
      </w:r>
      <w:r w:rsidRPr="00C449C5">
        <w:rPr>
          <w:sz w:val="24"/>
          <w:szCs w:val="24"/>
        </w:rPr>
        <w:t>University of North Texas</w:t>
      </w:r>
    </w:p>
    <w:p w:rsidR="003B389F" w:rsidRPr="00C449C5" w:rsidRDefault="003B389F" w:rsidP="006835BF">
      <w:pPr>
        <w:tabs>
          <w:tab w:val="left" w:pos="1440"/>
          <w:tab w:val="left" w:pos="2880"/>
          <w:tab w:val="left" w:pos="5040"/>
        </w:tabs>
        <w:rPr>
          <w:sz w:val="24"/>
          <w:szCs w:val="24"/>
        </w:rPr>
      </w:pPr>
      <w:r w:rsidRPr="00C449C5">
        <w:rPr>
          <w:sz w:val="24"/>
          <w:szCs w:val="24"/>
        </w:rPr>
        <w:t>1999-</w:t>
      </w:r>
      <w:r w:rsidR="000A0D0E" w:rsidRPr="00C449C5">
        <w:rPr>
          <w:sz w:val="24"/>
          <w:szCs w:val="24"/>
        </w:rPr>
        <w:t>2014</w:t>
      </w:r>
      <w:r w:rsidR="006835BF" w:rsidRPr="00C449C5">
        <w:rPr>
          <w:sz w:val="24"/>
          <w:szCs w:val="24"/>
        </w:rPr>
        <w:tab/>
      </w:r>
      <w:r w:rsidR="00E04E4B">
        <w:rPr>
          <w:sz w:val="24"/>
          <w:szCs w:val="24"/>
        </w:rPr>
        <w:tab/>
      </w:r>
      <w:r w:rsidRPr="00C449C5">
        <w:rPr>
          <w:sz w:val="24"/>
          <w:szCs w:val="24"/>
        </w:rPr>
        <w:t>Associate Professor</w:t>
      </w:r>
      <w:r w:rsidR="006835BF" w:rsidRPr="00C449C5">
        <w:rPr>
          <w:sz w:val="24"/>
          <w:szCs w:val="24"/>
        </w:rPr>
        <w:t xml:space="preserve">, </w:t>
      </w:r>
      <w:r w:rsidRPr="00C449C5">
        <w:rPr>
          <w:sz w:val="24"/>
          <w:szCs w:val="24"/>
        </w:rPr>
        <w:t>University of North Texas</w:t>
      </w:r>
    </w:p>
    <w:p w:rsidR="003B389F" w:rsidRPr="00C449C5" w:rsidRDefault="003B389F" w:rsidP="006835BF">
      <w:pPr>
        <w:tabs>
          <w:tab w:val="left" w:pos="1440"/>
          <w:tab w:val="left" w:pos="2880"/>
          <w:tab w:val="left" w:pos="5040"/>
        </w:tabs>
        <w:rPr>
          <w:sz w:val="24"/>
          <w:szCs w:val="24"/>
        </w:rPr>
      </w:pPr>
      <w:r w:rsidRPr="00C449C5">
        <w:rPr>
          <w:sz w:val="24"/>
          <w:szCs w:val="24"/>
        </w:rPr>
        <w:t>1992-1999</w:t>
      </w:r>
      <w:r w:rsidRPr="00C449C5">
        <w:rPr>
          <w:sz w:val="24"/>
          <w:szCs w:val="24"/>
        </w:rPr>
        <w:tab/>
      </w:r>
      <w:r w:rsidR="00E04E4B">
        <w:rPr>
          <w:sz w:val="24"/>
          <w:szCs w:val="24"/>
        </w:rPr>
        <w:tab/>
      </w:r>
      <w:r w:rsidR="006835BF" w:rsidRPr="00C449C5">
        <w:rPr>
          <w:sz w:val="24"/>
          <w:szCs w:val="24"/>
        </w:rPr>
        <w:t xml:space="preserve">Assistant Professor, </w:t>
      </w:r>
      <w:r w:rsidRPr="00C449C5">
        <w:rPr>
          <w:sz w:val="24"/>
          <w:szCs w:val="24"/>
        </w:rPr>
        <w:t>University of North Texas</w:t>
      </w:r>
    </w:p>
    <w:p w:rsidR="003B389F" w:rsidRPr="00C449C5" w:rsidRDefault="003B389F" w:rsidP="003B389F">
      <w:pPr>
        <w:pStyle w:val="NormalWeb"/>
        <w:rPr>
          <w:u w:val="single"/>
        </w:rPr>
      </w:pPr>
      <w:r w:rsidRPr="00C449C5">
        <w:rPr>
          <w:u w:val="single"/>
        </w:rPr>
        <w:t xml:space="preserve">Areas of </w:t>
      </w:r>
      <w:r w:rsidR="009A68EA">
        <w:rPr>
          <w:u w:val="single"/>
        </w:rPr>
        <w:t xml:space="preserve">Academic </w:t>
      </w:r>
      <w:r w:rsidRPr="00C449C5">
        <w:rPr>
          <w:u w:val="single"/>
        </w:rPr>
        <w:t>Expertise</w:t>
      </w:r>
      <w:r w:rsidRPr="00C449C5">
        <w:t>:</w:t>
      </w:r>
      <w:r w:rsidRPr="00C449C5">
        <w:rPr>
          <w:u w:val="single"/>
        </w:rPr>
        <w:t xml:space="preserve"> </w:t>
      </w:r>
    </w:p>
    <w:p w:rsidR="003B389F" w:rsidRPr="00C449C5" w:rsidRDefault="003B389F" w:rsidP="003B389F">
      <w:pPr>
        <w:pStyle w:val="NormalWeb"/>
        <w:ind w:left="720"/>
      </w:pPr>
      <w:r w:rsidRPr="00C449C5">
        <w:t xml:space="preserve">Economic Education, Economics of Developing Countries, Small and Microenterprise Development, International Trade, and Survey Methodology </w:t>
      </w:r>
    </w:p>
    <w:p w:rsidR="00DE0043" w:rsidRPr="00C449C5" w:rsidRDefault="00DE0043" w:rsidP="00DE0043">
      <w:pPr>
        <w:pStyle w:val="NormalWeb"/>
        <w:rPr>
          <w:b/>
          <w:bCs/>
        </w:rPr>
      </w:pPr>
      <w:r w:rsidRPr="00C449C5">
        <w:rPr>
          <w:b/>
          <w:bCs/>
        </w:rPr>
        <w:t>HONORS</w:t>
      </w:r>
    </w:p>
    <w:p w:rsidR="008C7348" w:rsidRPr="00C449C5" w:rsidRDefault="008C7348" w:rsidP="00DE0043">
      <w:pPr>
        <w:pStyle w:val="NormalWeb"/>
        <w:ind w:left="720" w:right="720"/>
        <w:rPr>
          <w:bCs/>
        </w:rPr>
      </w:pPr>
      <w:r w:rsidRPr="00C449C5">
        <w:rPr>
          <w:b/>
          <w:bCs/>
        </w:rPr>
        <w:t xml:space="preserve">UNT’s nominee for the </w:t>
      </w:r>
      <w:r w:rsidR="009020A9" w:rsidRPr="00C449C5">
        <w:rPr>
          <w:b/>
          <w:bCs/>
        </w:rPr>
        <w:t>Piper Professor</w:t>
      </w:r>
      <w:r w:rsidRPr="00C449C5">
        <w:rPr>
          <w:b/>
          <w:bCs/>
        </w:rPr>
        <w:t xml:space="preserve"> Award</w:t>
      </w:r>
      <w:r w:rsidRPr="00C449C5">
        <w:rPr>
          <w:bCs/>
        </w:rPr>
        <w:t xml:space="preserve"> (a state-wide award </w:t>
      </w:r>
      <w:r w:rsidR="009020A9" w:rsidRPr="00C449C5">
        <w:rPr>
          <w:bCs/>
        </w:rPr>
        <w:t xml:space="preserve">from the Minnie Stevens Piper Foundation </w:t>
      </w:r>
      <w:r w:rsidRPr="00C449C5">
        <w:rPr>
          <w:bCs/>
        </w:rPr>
        <w:t>for outstanding teaching at an institute of higher education), University of North Texas, 2013</w:t>
      </w:r>
      <w:r w:rsidR="003F55B4" w:rsidRPr="00C449C5">
        <w:rPr>
          <w:bCs/>
        </w:rPr>
        <w:t xml:space="preserve"> - 2014</w:t>
      </w:r>
      <w:r w:rsidRPr="00C449C5">
        <w:rPr>
          <w:bCs/>
        </w:rPr>
        <w:t>.</w:t>
      </w:r>
    </w:p>
    <w:p w:rsidR="00DE0043" w:rsidRPr="00C449C5" w:rsidRDefault="00DE0043" w:rsidP="00DE0043">
      <w:pPr>
        <w:pStyle w:val="NormalWeb"/>
        <w:ind w:left="720" w:right="720"/>
        <w:rPr>
          <w:bCs/>
        </w:rPr>
      </w:pPr>
      <w:r w:rsidRPr="00C449C5">
        <w:rPr>
          <w:b/>
          <w:bCs/>
        </w:rPr>
        <w:t xml:space="preserve">Provost’s Award for Extraordinary Professional Service </w:t>
      </w:r>
      <w:r w:rsidRPr="00C449C5">
        <w:rPr>
          <w:bCs/>
        </w:rPr>
        <w:t>(with members of the Charn Uswachoke Advisory Committee),</w:t>
      </w:r>
      <w:r w:rsidRPr="00C449C5">
        <w:rPr>
          <w:b/>
          <w:bCs/>
        </w:rPr>
        <w:t xml:space="preserve"> </w:t>
      </w:r>
      <w:r w:rsidRPr="00C449C5">
        <w:rPr>
          <w:bCs/>
        </w:rPr>
        <w:t>University of North Texas, 2010.</w:t>
      </w:r>
    </w:p>
    <w:p w:rsidR="00DE0043" w:rsidRPr="00D221D1" w:rsidRDefault="00DE0043" w:rsidP="00DE0043">
      <w:pPr>
        <w:pStyle w:val="NormalWeb"/>
        <w:ind w:left="720" w:right="720"/>
        <w:rPr>
          <w:b/>
          <w:bCs/>
        </w:rPr>
      </w:pPr>
      <w:r w:rsidRPr="00C449C5">
        <w:rPr>
          <w:b/>
          <w:bCs/>
        </w:rPr>
        <w:t xml:space="preserve">President’s Council University Service Award, </w:t>
      </w:r>
      <w:r w:rsidRPr="00C449C5">
        <w:t>University of North Texas, 2009.</w:t>
      </w:r>
    </w:p>
    <w:p w:rsidR="00DE0043" w:rsidRPr="00D221D1" w:rsidRDefault="00DE0043" w:rsidP="00DE0043">
      <w:pPr>
        <w:pStyle w:val="NormalWeb"/>
        <w:ind w:left="720" w:right="720"/>
        <w:rPr>
          <w:b/>
          <w:bCs/>
        </w:rPr>
      </w:pPr>
      <w:r w:rsidRPr="00D221D1">
        <w:rPr>
          <w:b/>
          <w:bCs/>
        </w:rPr>
        <w:lastRenderedPageBreak/>
        <w:t xml:space="preserve">J.H. Shelton Excellence in Teaching Award, </w:t>
      </w:r>
      <w:r w:rsidRPr="00D221D1">
        <w:t>University of North Texas, 2007.</w:t>
      </w:r>
    </w:p>
    <w:p w:rsidR="00DE0043" w:rsidRPr="00D221D1" w:rsidRDefault="00DE0043" w:rsidP="00DE0043">
      <w:pPr>
        <w:pStyle w:val="NormalWeb"/>
        <w:ind w:left="720" w:right="720"/>
        <w:rPr>
          <w:b/>
          <w:bCs/>
        </w:rPr>
      </w:pPr>
      <w:r w:rsidRPr="00D221D1">
        <w:rPr>
          <w:b/>
          <w:bCs/>
        </w:rPr>
        <w:t xml:space="preserve">Fulbright Scholarship, </w:t>
      </w:r>
      <w:r w:rsidRPr="00D221D1">
        <w:t>Makerere University; Kampala, Uganda; October 1995 - July 1996.</w:t>
      </w:r>
    </w:p>
    <w:p w:rsidR="00DE0043" w:rsidRPr="00D221D1" w:rsidRDefault="00DE0043" w:rsidP="00DE0043">
      <w:pPr>
        <w:pStyle w:val="NormalWeb"/>
        <w:ind w:left="720" w:right="720"/>
        <w:rPr>
          <w:b/>
          <w:bCs/>
        </w:rPr>
      </w:pPr>
      <w:r w:rsidRPr="00D221D1">
        <w:rPr>
          <w:b/>
          <w:bCs/>
        </w:rPr>
        <w:t xml:space="preserve">Professing Women Award, </w:t>
      </w:r>
      <w:r w:rsidRPr="00D221D1">
        <w:t>University of North Texas Women's Studies Program, 1994, 1995, 1996, 1997.</w:t>
      </w:r>
    </w:p>
    <w:p w:rsidR="00DE0043" w:rsidRPr="00D221D1" w:rsidRDefault="00DE0043" w:rsidP="00DE0043">
      <w:pPr>
        <w:pStyle w:val="NormalWeb"/>
        <w:ind w:left="720" w:right="720"/>
        <w:rPr>
          <w:b/>
          <w:bCs/>
        </w:rPr>
      </w:pPr>
      <w:r w:rsidRPr="00D221D1">
        <w:rPr>
          <w:b/>
          <w:bCs/>
        </w:rPr>
        <w:t xml:space="preserve">Mortar Board Tea for Outstanding Teaching, </w:t>
      </w:r>
      <w:r w:rsidRPr="00D221D1">
        <w:t>University of North Texas, 1993, 1998.</w:t>
      </w:r>
    </w:p>
    <w:p w:rsidR="00DE0043" w:rsidRPr="00D221D1" w:rsidRDefault="00DE0043" w:rsidP="00DE0043">
      <w:pPr>
        <w:pStyle w:val="NormalWeb"/>
        <w:ind w:left="720" w:right="720"/>
        <w:rPr>
          <w:b/>
          <w:bCs/>
        </w:rPr>
      </w:pPr>
      <w:r w:rsidRPr="00D221D1">
        <w:rPr>
          <w:b/>
          <w:bCs/>
        </w:rPr>
        <w:t xml:space="preserve">Midwest Universities Consortium for International Activities Summer Internship </w:t>
      </w:r>
      <w:r w:rsidRPr="00D221D1">
        <w:t>(at the U.S. Agency for International Development, Washington, D.C.), 1990.</w:t>
      </w:r>
    </w:p>
    <w:p w:rsidR="00DE0043" w:rsidRPr="00D221D1" w:rsidRDefault="00DE0043" w:rsidP="00DE0043">
      <w:pPr>
        <w:pStyle w:val="NormalWeb"/>
        <w:ind w:left="720" w:right="720"/>
        <w:rPr>
          <w:b/>
          <w:bCs/>
        </w:rPr>
      </w:pPr>
      <w:r w:rsidRPr="00D221D1">
        <w:rPr>
          <w:b/>
          <w:bCs/>
        </w:rPr>
        <w:t xml:space="preserve">Howard R. Neville Fellowship, </w:t>
      </w:r>
      <w:r w:rsidRPr="00D221D1">
        <w:t>Michigan State University, 1987</w:t>
      </w:r>
      <w:r w:rsidRPr="00D221D1">
        <w:rPr>
          <w:b/>
          <w:bCs/>
        </w:rPr>
        <w:t>.</w:t>
      </w:r>
    </w:p>
    <w:p w:rsidR="009A68EA" w:rsidRDefault="009A68EA" w:rsidP="009A68EA">
      <w:pPr>
        <w:pStyle w:val="NormalWeb"/>
        <w:rPr>
          <w:b/>
          <w:bCs/>
        </w:rPr>
      </w:pPr>
    </w:p>
    <w:p w:rsidR="009A68EA" w:rsidRPr="00D221D1" w:rsidRDefault="009A68EA" w:rsidP="009A68EA">
      <w:pPr>
        <w:pStyle w:val="NormalWeb"/>
        <w:rPr>
          <w:b/>
          <w:bCs/>
        </w:rPr>
      </w:pPr>
      <w:r w:rsidRPr="00D221D1">
        <w:rPr>
          <w:b/>
          <w:bCs/>
        </w:rPr>
        <w:t>SERVICE TO DEPARTMENT, COLLEGE, OR UNIVERSITY</w:t>
      </w:r>
    </w:p>
    <w:p w:rsidR="009A68EA" w:rsidRPr="004A2D48" w:rsidRDefault="009A68EA" w:rsidP="009A68EA">
      <w:pPr>
        <w:pStyle w:val="NormalWeb"/>
        <w:rPr>
          <w:b/>
          <w:bCs/>
          <w:i/>
          <w:iCs/>
          <w:u w:val="single"/>
        </w:rPr>
      </w:pPr>
      <w:r w:rsidRPr="004A2D48">
        <w:rPr>
          <w:b/>
          <w:bCs/>
          <w:i/>
          <w:iCs/>
          <w:u w:val="single"/>
        </w:rPr>
        <w:t>Service to Community</w:t>
      </w:r>
    </w:p>
    <w:p w:rsidR="009A68EA" w:rsidRPr="00C449C5" w:rsidRDefault="009A68EA" w:rsidP="009A68EA">
      <w:pPr>
        <w:pStyle w:val="NormalWeb"/>
        <w:rPr>
          <w:bCs/>
        </w:rPr>
      </w:pPr>
      <w:r w:rsidRPr="00C449C5">
        <w:rPr>
          <w:b/>
          <w:bCs/>
        </w:rPr>
        <w:t xml:space="preserve">Member, Board of Directors of Our Daily Bread, </w:t>
      </w:r>
      <w:r w:rsidRPr="00C449C5">
        <w:rPr>
          <w:bCs/>
        </w:rPr>
        <w:t>Denton Texas, March 2015 – present.</w:t>
      </w:r>
    </w:p>
    <w:p w:rsidR="009A68EA" w:rsidRPr="00C449C5" w:rsidRDefault="009A68EA" w:rsidP="009A68EA">
      <w:pPr>
        <w:pStyle w:val="NormalWeb"/>
        <w:rPr>
          <w:bCs/>
        </w:rPr>
      </w:pPr>
      <w:r w:rsidRPr="00C449C5">
        <w:rPr>
          <w:b/>
          <w:bCs/>
        </w:rPr>
        <w:t xml:space="preserve">Chair, Facilities Committee of Our Daily Bread, </w:t>
      </w:r>
      <w:r w:rsidRPr="00C449C5">
        <w:rPr>
          <w:bCs/>
        </w:rPr>
        <w:t>Denton Texas, March 2015 – present.</w:t>
      </w:r>
    </w:p>
    <w:p w:rsidR="009A68EA" w:rsidRPr="004A2D48" w:rsidRDefault="009A68EA" w:rsidP="009A68EA">
      <w:pPr>
        <w:pStyle w:val="NormalWeb"/>
        <w:rPr>
          <w:b/>
          <w:bCs/>
          <w:u w:val="single"/>
        </w:rPr>
      </w:pPr>
      <w:r w:rsidRPr="004A2D48">
        <w:rPr>
          <w:b/>
          <w:bCs/>
          <w:i/>
          <w:iCs/>
          <w:u w:val="single"/>
        </w:rPr>
        <w:t>Service to University</w:t>
      </w:r>
    </w:p>
    <w:p w:rsidR="00E04E4B" w:rsidRPr="00E04E4B" w:rsidRDefault="00E04E4B" w:rsidP="009A68EA">
      <w:pPr>
        <w:pStyle w:val="NormalWeb"/>
        <w:rPr>
          <w:bCs/>
        </w:rPr>
      </w:pPr>
      <w:r>
        <w:rPr>
          <w:b/>
          <w:bCs/>
        </w:rPr>
        <w:t xml:space="preserve">Chair, CPACS Dean Evaluation Committee, </w:t>
      </w:r>
      <w:r>
        <w:rPr>
          <w:bCs/>
        </w:rPr>
        <w:t>University of North Texas, October 2015 – present.</w:t>
      </w:r>
    </w:p>
    <w:p w:rsidR="009A68EA" w:rsidRPr="00C449C5" w:rsidRDefault="009A68EA" w:rsidP="009A68EA">
      <w:pPr>
        <w:pStyle w:val="NormalWeb"/>
        <w:rPr>
          <w:bCs/>
        </w:rPr>
      </w:pPr>
      <w:r w:rsidRPr="00C449C5">
        <w:rPr>
          <w:b/>
          <w:bCs/>
        </w:rPr>
        <w:t xml:space="preserve">Member, Emeritus College Board of Directors, </w:t>
      </w:r>
      <w:r w:rsidRPr="00C449C5">
        <w:rPr>
          <w:bCs/>
        </w:rPr>
        <w:t>University of North Texas, July 2014 – present.</w:t>
      </w:r>
    </w:p>
    <w:p w:rsidR="009A68EA" w:rsidRPr="00C449C5" w:rsidRDefault="009A68EA" w:rsidP="009A68EA">
      <w:pPr>
        <w:pStyle w:val="NormalWeb"/>
        <w:rPr>
          <w:b/>
          <w:bCs/>
        </w:rPr>
      </w:pPr>
      <w:r w:rsidRPr="00C449C5">
        <w:rPr>
          <w:b/>
          <w:bCs/>
        </w:rPr>
        <w:t xml:space="preserve">Faculty Advisor, UNT Chapter of Sigma Alpha Lambda (an academic and service fraternity), Summer 2013 – </w:t>
      </w:r>
      <w:r w:rsidR="00E04E4B">
        <w:rPr>
          <w:b/>
          <w:bCs/>
        </w:rPr>
        <w:t>December 2015</w:t>
      </w:r>
      <w:r w:rsidRPr="00C449C5">
        <w:rPr>
          <w:b/>
          <w:bCs/>
        </w:rPr>
        <w:t>.</w:t>
      </w:r>
    </w:p>
    <w:p w:rsidR="009A68EA" w:rsidRPr="00C449C5" w:rsidRDefault="009A68EA" w:rsidP="009A68EA">
      <w:pPr>
        <w:pStyle w:val="NormalWeb"/>
        <w:rPr>
          <w:bCs/>
        </w:rPr>
      </w:pPr>
      <w:r w:rsidRPr="00C449C5">
        <w:rPr>
          <w:b/>
          <w:bCs/>
        </w:rPr>
        <w:t xml:space="preserve">Member, Faculty Senate Policy Review Committee, </w:t>
      </w:r>
      <w:r w:rsidRPr="00C449C5">
        <w:rPr>
          <w:bCs/>
        </w:rPr>
        <w:t>University of North Texas, Spring 2014.</w:t>
      </w:r>
    </w:p>
    <w:p w:rsidR="009A68EA" w:rsidRPr="00C449C5" w:rsidRDefault="009A68EA" w:rsidP="009A68EA">
      <w:pPr>
        <w:pStyle w:val="NormalWeb"/>
        <w:rPr>
          <w:bCs/>
        </w:rPr>
      </w:pPr>
      <w:r w:rsidRPr="00C449C5">
        <w:rPr>
          <w:b/>
          <w:bCs/>
        </w:rPr>
        <w:t>Member, Provost’s Student Evaluation of Teaching Task Force,</w:t>
      </w:r>
      <w:r w:rsidRPr="00C449C5">
        <w:rPr>
          <w:bCs/>
        </w:rPr>
        <w:t xml:space="preserve"> University of North Texas, Spring 2014-present.</w:t>
      </w:r>
    </w:p>
    <w:p w:rsidR="009A68EA" w:rsidRPr="00C449C5" w:rsidRDefault="009A68EA" w:rsidP="009A68EA">
      <w:pPr>
        <w:pStyle w:val="NormalWeb"/>
        <w:rPr>
          <w:bCs/>
        </w:rPr>
      </w:pPr>
      <w:r w:rsidRPr="00C449C5">
        <w:rPr>
          <w:b/>
          <w:bCs/>
        </w:rPr>
        <w:lastRenderedPageBreak/>
        <w:t>Member, Retention Management Committee,</w:t>
      </w:r>
      <w:r w:rsidRPr="00C449C5">
        <w:rPr>
          <w:bCs/>
        </w:rPr>
        <w:t xml:space="preserve"> University of North Texas, Spring 2013 – August 2014.</w:t>
      </w:r>
    </w:p>
    <w:p w:rsidR="009A68EA" w:rsidRPr="00C449C5" w:rsidRDefault="009A68EA" w:rsidP="009A68EA">
      <w:pPr>
        <w:pStyle w:val="NormalWeb"/>
        <w:rPr>
          <w:b/>
          <w:bCs/>
        </w:rPr>
      </w:pPr>
      <w:r w:rsidRPr="00C449C5">
        <w:rPr>
          <w:b/>
          <w:bCs/>
        </w:rPr>
        <w:t>Member, Committee to Internationalize Tenure Standards,</w:t>
      </w:r>
      <w:r w:rsidRPr="00C449C5">
        <w:rPr>
          <w:bCs/>
        </w:rPr>
        <w:t xml:space="preserve"> Fall 2012 – Spring 2014.</w:t>
      </w:r>
    </w:p>
    <w:p w:rsidR="009A68EA" w:rsidRPr="00C449C5" w:rsidRDefault="009A68EA" w:rsidP="009A68EA">
      <w:pPr>
        <w:pStyle w:val="NormalWeb"/>
        <w:rPr>
          <w:bCs/>
        </w:rPr>
      </w:pPr>
      <w:r w:rsidRPr="00C449C5">
        <w:rPr>
          <w:b/>
          <w:bCs/>
        </w:rPr>
        <w:t xml:space="preserve">Member, College of Information Payroll Augmentation Taskforce, </w:t>
      </w:r>
      <w:r w:rsidRPr="00C449C5">
        <w:rPr>
          <w:bCs/>
        </w:rPr>
        <w:t>University of North Texas, Spring 2013.</w:t>
      </w:r>
    </w:p>
    <w:p w:rsidR="009A68EA" w:rsidRPr="00C449C5" w:rsidRDefault="009A68EA" w:rsidP="009A68EA">
      <w:pPr>
        <w:pStyle w:val="NormalWeb"/>
        <w:rPr>
          <w:b/>
          <w:bCs/>
        </w:rPr>
      </w:pPr>
      <w:r w:rsidRPr="00C449C5">
        <w:rPr>
          <w:b/>
          <w:bCs/>
        </w:rPr>
        <w:t xml:space="preserve">Advocate in promotion appeal, </w:t>
      </w:r>
      <w:r w:rsidRPr="00C449C5">
        <w:rPr>
          <w:bCs/>
        </w:rPr>
        <w:t>University of North Texas, Fall 2012 – Spring 2013.</w:t>
      </w:r>
    </w:p>
    <w:p w:rsidR="009A68EA" w:rsidRPr="00C449C5" w:rsidRDefault="009A68EA" w:rsidP="009A68EA">
      <w:pPr>
        <w:pStyle w:val="NormalWeb"/>
        <w:rPr>
          <w:bCs/>
        </w:rPr>
      </w:pPr>
      <w:r w:rsidRPr="00C449C5">
        <w:rPr>
          <w:b/>
          <w:bCs/>
        </w:rPr>
        <w:t xml:space="preserve">Advocate in tenure appeal, </w:t>
      </w:r>
      <w:r w:rsidRPr="00C449C5">
        <w:rPr>
          <w:bCs/>
        </w:rPr>
        <w:t>University of North Texas, Spring 2010.</w:t>
      </w:r>
    </w:p>
    <w:p w:rsidR="009A68EA" w:rsidRPr="00C449C5" w:rsidRDefault="009A68EA" w:rsidP="009A68EA">
      <w:pPr>
        <w:pStyle w:val="NormalWeb"/>
        <w:rPr>
          <w:b/>
          <w:bCs/>
        </w:rPr>
      </w:pPr>
      <w:r w:rsidRPr="00C449C5">
        <w:rPr>
          <w:b/>
          <w:bCs/>
        </w:rPr>
        <w:t>Member, Presidential Search Committee,</w:t>
      </w:r>
      <w:r w:rsidRPr="00C449C5">
        <w:rPr>
          <w:bCs/>
        </w:rPr>
        <w:t xml:space="preserve"> University of North Texas, April 2010 - November 2010.</w:t>
      </w:r>
    </w:p>
    <w:p w:rsidR="009A68EA" w:rsidRPr="00C449C5" w:rsidRDefault="009A68EA" w:rsidP="009A68EA">
      <w:pPr>
        <w:pStyle w:val="NormalWeb"/>
        <w:rPr>
          <w:bCs/>
        </w:rPr>
      </w:pPr>
      <w:r w:rsidRPr="00C449C5">
        <w:rPr>
          <w:b/>
          <w:bCs/>
        </w:rPr>
        <w:t>“Dean” Grandparents University,</w:t>
      </w:r>
      <w:r w:rsidRPr="00C449C5">
        <w:rPr>
          <w:bCs/>
        </w:rPr>
        <w:t xml:space="preserve"> University of North Texas, January 2008-August 2010.</w:t>
      </w:r>
    </w:p>
    <w:p w:rsidR="009A68EA" w:rsidRPr="00C449C5" w:rsidRDefault="009A68EA" w:rsidP="009A68EA">
      <w:pPr>
        <w:pStyle w:val="NormalWeb"/>
      </w:pPr>
      <w:r w:rsidRPr="00C449C5">
        <w:rPr>
          <w:b/>
          <w:bCs/>
        </w:rPr>
        <w:t xml:space="preserve">Chair, Faculty Senate, </w:t>
      </w:r>
      <w:r w:rsidRPr="00C449C5">
        <w:t>University of North Texas, July 2007 – June 2008.</w:t>
      </w:r>
    </w:p>
    <w:p w:rsidR="009A68EA" w:rsidRPr="00C449C5" w:rsidRDefault="009A68EA" w:rsidP="009A68EA">
      <w:pPr>
        <w:pStyle w:val="NormalWeb"/>
      </w:pPr>
      <w:r w:rsidRPr="00C449C5">
        <w:rPr>
          <w:b/>
          <w:bCs/>
        </w:rPr>
        <w:t xml:space="preserve">Vice-Chair, Faculty Senate, </w:t>
      </w:r>
      <w:r w:rsidRPr="00C449C5">
        <w:t>University of North Texas, July 2006 - June 2007.</w:t>
      </w:r>
    </w:p>
    <w:p w:rsidR="009A68EA" w:rsidRPr="00C449C5" w:rsidRDefault="009A68EA" w:rsidP="009A68EA">
      <w:pPr>
        <w:pStyle w:val="NormalWeb"/>
      </w:pPr>
      <w:r w:rsidRPr="00C449C5">
        <w:rPr>
          <w:b/>
          <w:bCs/>
        </w:rPr>
        <w:t xml:space="preserve">Chair, Faculty Senate Executive Committee, </w:t>
      </w:r>
      <w:r w:rsidRPr="00C449C5">
        <w:t>University of North Texas, July 2006 - June 2007.</w:t>
      </w:r>
    </w:p>
    <w:p w:rsidR="009A68EA" w:rsidRPr="00C449C5" w:rsidRDefault="009A68EA" w:rsidP="009A68EA">
      <w:pPr>
        <w:pStyle w:val="NormalWeb"/>
      </w:pPr>
      <w:r w:rsidRPr="00C449C5">
        <w:rPr>
          <w:b/>
          <w:bCs/>
        </w:rPr>
        <w:t xml:space="preserve">Faculty Senator, </w:t>
      </w:r>
      <w:r w:rsidRPr="00C449C5">
        <w:t>University of North Texas, April 2005 – June 2008.</w:t>
      </w:r>
    </w:p>
    <w:p w:rsidR="009A68EA" w:rsidRPr="00C449C5" w:rsidRDefault="009A68EA" w:rsidP="009A68EA">
      <w:pPr>
        <w:pStyle w:val="NormalWeb"/>
      </w:pPr>
      <w:r w:rsidRPr="00C449C5">
        <w:rPr>
          <w:b/>
          <w:bCs/>
        </w:rPr>
        <w:t>Emerald Eagle Scholar Mentor</w:t>
      </w:r>
      <w:r w:rsidRPr="00C449C5">
        <w:t>, University of North Texas, August 2007 – August 2010.</w:t>
      </w:r>
    </w:p>
    <w:p w:rsidR="009A68EA" w:rsidRPr="00C449C5" w:rsidRDefault="009A68EA" w:rsidP="009A68EA">
      <w:pPr>
        <w:pStyle w:val="NormalWeb"/>
      </w:pPr>
      <w:r w:rsidRPr="00C449C5">
        <w:rPr>
          <w:b/>
        </w:rPr>
        <w:t>Faculty Ambassador</w:t>
      </w:r>
      <w:r w:rsidRPr="00C449C5">
        <w:t>, University of North Texas, August 2007 – August 2011.</w:t>
      </w:r>
    </w:p>
    <w:p w:rsidR="009A68EA" w:rsidRPr="00C449C5" w:rsidRDefault="009A68EA" w:rsidP="009A68EA">
      <w:pPr>
        <w:pStyle w:val="NormalWeb"/>
      </w:pPr>
      <w:r w:rsidRPr="00C449C5">
        <w:rPr>
          <w:b/>
        </w:rPr>
        <w:t>Member, Policy Advisory Group,</w:t>
      </w:r>
      <w:r w:rsidRPr="00C449C5">
        <w:t xml:space="preserve"> University of North Texas, April 2009 – August 2010.</w:t>
      </w:r>
    </w:p>
    <w:p w:rsidR="009A68EA" w:rsidRPr="00C449C5" w:rsidRDefault="009A68EA" w:rsidP="009A68EA">
      <w:pPr>
        <w:pStyle w:val="NormalWeb"/>
      </w:pPr>
      <w:r w:rsidRPr="00C449C5">
        <w:rPr>
          <w:b/>
        </w:rPr>
        <w:t>Chair, Charn Uswachoke Advisory Committee,</w:t>
      </w:r>
      <w:r w:rsidRPr="00C449C5">
        <w:t xml:space="preserve"> University of North Texas, Spring 2009 and Spring 2010.</w:t>
      </w:r>
    </w:p>
    <w:p w:rsidR="009A68EA" w:rsidRPr="00C449C5" w:rsidRDefault="009A68EA" w:rsidP="009A68EA">
      <w:pPr>
        <w:pStyle w:val="NormalWeb"/>
        <w:rPr>
          <w:b/>
          <w:bCs/>
        </w:rPr>
      </w:pPr>
      <w:r w:rsidRPr="00C449C5">
        <w:rPr>
          <w:b/>
          <w:bCs/>
        </w:rPr>
        <w:t xml:space="preserve">Member, Honorary Degree Committee, </w:t>
      </w:r>
      <w:r w:rsidRPr="00C449C5">
        <w:t>University of North Texas, June 2009 – May 2014.</w:t>
      </w:r>
    </w:p>
    <w:p w:rsidR="009A68EA" w:rsidRPr="00C449C5" w:rsidRDefault="009A68EA" w:rsidP="009A68EA">
      <w:pPr>
        <w:pStyle w:val="NormalWeb"/>
      </w:pPr>
      <w:r w:rsidRPr="00C449C5">
        <w:rPr>
          <w:b/>
          <w:bCs/>
        </w:rPr>
        <w:t>Member, Faculty Senate Committee on Committees,</w:t>
      </w:r>
      <w:r w:rsidRPr="00C449C5">
        <w:t xml:space="preserve"> University of North Texas, September 2005 – June 2008.</w:t>
      </w:r>
    </w:p>
    <w:p w:rsidR="009A68EA" w:rsidRPr="00C449C5" w:rsidRDefault="009A68EA" w:rsidP="009A68EA">
      <w:pPr>
        <w:pStyle w:val="NormalWeb"/>
      </w:pPr>
      <w:r w:rsidRPr="00C449C5">
        <w:rPr>
          <w:b/>
          <w:bCs/>
        </w:rPr>
        <w:t>Member, Faculty Senate Executive Committee,</w:t>
      </w:r>
      <w:r w:rsidRPr="00C449C5">
        <w:t xml:space="preserve"> University of North Texas, September 2006 – August 2009.</w:t>
      </w:r>
    </w:p>
    <w:p w:rsidR="009A68EA" w:rsidRPr="00C449C5" w:rsidRDefault="009A68EA" w:rsidP="009A68EA">
      <w:pPr>
        <w:pStyle w:val="NormalWeb"/>
      </w:pPr>
      <w:r w:rsidRPr="00C449C5">
        <w:rPr>
          <w:b/>
          <w:bCs/>
        </w:rPr>
        <w:lastRenderedPageBreak/>
        <w:t>Member, International Education Committee</w:t>
      </w:r>
      <w:r w:rsidRPr="00C449C5">
        <w:t>, University of North Texas, October 2004 – August 2010.</w:t>
      </w:r>
    </w:p>
    <w:p w:rsidR="009A68EA" w:rsidRPr="00C449C5" w:rsidRDefault="009A68EA" w:rsidP="009A68EA">
      <w:pPr>
        <w:pStyle w:val="NormalWeb"/>
      </w:pPr>
      <w:r w:rsidRPr="00C449C5">
        <w:rPr>
          <w:b/>
          <w:bCs/>
        </w:rPr>
        <w:t>Member, International Studies Academic Advisory Committee</w:t>
      </w:r>
      <w:r w:rsidRPr="00C449C5">
        <w:t>, University of North Texas, August 2002-present.</w:t>
      </w:r>
    </w:p>
    <w:p w:rsidR="009A68EA" w:rsidRPr="00C449C5" w:rsidRDefault="009A68EA" w:rsidP="009A68EA">
      <w:pPr>
        <w:pStyle w:val="NormalWeb"/>
      </w:pPr>
      <w:r w:rsidRPr="00C449C5">
        <w:rPr>
          <w:b/>
          <w:bCs/>
        </w:rPr>
        <w:t>Member, Start of School Committee,</w:t>
      </w:r>
      <w:r w:rsidRPr="00C449C5">
        <w:t xml:space="preserve"> University of North Texas, July 2007 – June 2008.</w:t>
      </w:r>
    </w:p>
    <w:p w:rsidR="009A68EA" w:rsidRPr="00C449C5" w:rsidRDefault="009A68EA" w:rsidP="009A68EA">
      <w:pPr>
        <w:pStyle w:val="NormalWeb"/>
      </w:pPr>
      <w:r w:rsidRPr="00C449C5">
        <w:rPr>
          <w:b/>
          <w:bCs/>
        </w:rPr>
        <w:t>Faculty Representative to Deans' Council</w:t>
      </w:r>
      <w:r w:rsidRPr="00C449C5">
        <w:t>, University of North Texas, July 2007 – June 2008.</w:t>
      </w:r>
    </w:p>
    <w:p w:rsidR="009A68EA" w:rsidRPr="00C449C5" w:rsidRDefault="009A68EA" w:rsidP="009A68EA">
      <w:pPr>
        <w:pStyle w:val="NormalWeb"/>
      </w:pPr>
      <w:r w:rsidRPr="00C449C5">
        <w:rPr>
          <w:b/>
          <w:bCs/>
        </w:rPr>
        <w:t>Faculty Representative to Board of Regents</w:t>
      </w:r>
      <w:r w:rsidRPr="00C449C5">
        <w:t>, University of North Texas, July 2007 – June 2008.</w:t>
      </w:r>
    </w:p>
    <w:p w:rsidR="009A68EA" w:rsidRPr="00C449C5" w:rsidRDefault="009A68EA" w:rsidP="009A68EA">
      <w:pPr>
        <w:pStyle w:val="NormalWeb"/>
      </w:pPr>
      <w:r w:rsidRPr="00C449C5">
        <w:rPr>
          <w:b/>
          <w:bCs/>
        </w:rPr>
        <w:t>Faculty Representative to Chairs' Council,</w:t>
      </w:r>
      <w:r w:rsidRPr="00C449C5">
        <w:t xml:space="preserve"> University of North Texas, July 2007 – June 2008.</w:t>
      </w:r>
    </w:p>
    <w:p w:rsidR="009A68EA" w:rsidRPr="00C449C5" w:rsidRDefault="009A68EA" w:rsidP="009A68EA">
      <w:pPr>
        <w:pStyle w:val="NormalWeb"/>
      </w:pPr>
      <w:r w:rsidRPr="00C449C5">
        <w:rPr>
          <w:b/>
          <w:bCs/>
        </w:rPr>
        <w:t>Search Committee Member</w:t>
      </w:r>
      <w:r w:rsidRPr="00C449C5">
        <w:t>, University Ombudsman, June 2007 – December 2007.</w:t>
      </w:r>
    </w:p>
    <w:p w:rsidR="009A68EA" w:rsidRPr="00C449C5" w:rsidRDefault="009A68EA" w:rsidP="009A68EA">
      <w:pPr>
        <w:pStyle w:val="NormalWeb"/>
      </w:pPr>
      <w:r w:rsidRPr="00C449C5">
        <w:rPr>
          <w:b/>
          <w:bCs/>
        </w:rPr>
        <w:t>Search Committee Member</w:t>
      </w:r>
      <w:r w:rsidRPr="00C449C5">
        <w:t>, VP-Finance and Administration, May 2007 - October 2007.</w:t>
      </w:r>
    </w:p>
    <w:p w:rsidR="009A68EA" w:rsidRPr="00C449C5" w:rsidRDefault="009A68EA" w:rsidP="009A68EA">
      <w:pPr>
        <w:pStyle w:val="NormalWeb"/>
      </w:pPr>
      <w:r w:rsidRPr="00C449C5">
        <w:rPr>
          <w:b/>
          <w:bCs/>
        </w:rPr>
        <w:t xml:space="preserve">Member, ad hoc Promotion and Tenure Study Committee, </w:t>
      </w:r>
      <w:r w:rsidRPr="00C449C5">
        <w:t>University of North Texas Faculty Senate, May 2005 - May 2006. </w:t>
      </w:r>
    </w:p>
    <w:p w:rsidR="009A68EA" w:rsidRPr="00C449C5" w:rsidRDefault="009A68EA" w:rsidP="009A68EA">
      <w:pPr>
        <w:pStyle w:val="NormalWeb"/>
      </w:pPr>
      <w:r w:rsidRPr="00C449C5">
        <w:rPr>
          <w:b/>
          <w:bCs/>
        </w:rPr>
        <w:t>Envoy, Vice Provost for Research's Africa Initiative Program,</w:t>
      </w:r>
      <w:r w:rsidRPr="00C449C5">
        <w:t xml:space="preserve"> University of Nairobi, October 2000.</w:t>
      </w:r>
    </w:p>
    <w:p w:rsidR="009A68EA" w:rsidRPr="00C449C5" w:rsidRDefault="009A68EA" w:rsidP="009A68EA">
      <w:pPr>
        <w:pStyle w:val="NormalWeb"/>
      </w:pPr>
      <w:r w:rsidRPr="00C449C5">
        <w:rPr>
          <w:b/>
          <w:bCs/>
        </w:rPr>
        <w:t>Ally, UNT’s Safe Zone Program,</w:t>
      </w:r>
      <w:r w:rsidRPr="00C449C5">
        <w:t xml:space="preserve"> 1999 to present.</w:t>
      </w:r>
    </w:p>
    <w:p w:rsidR="009A68EA" w:rsidRPr="004A2D48" w:rsidRDefault="009A68EA" w:rsidP="009A68EA">
      <w:pPr>
        <w:pStyle w:val="NormalWeb"/>
        <w:rPr>
          <w:b/>
          <w:bCs/>
          <w:u w:val="single"/>
        </w:rPr>
      </w:pPr>
      <w:r w:rsidRPr="004A2D48">
        <w:rPr>
          <w:b/>
          <w:bCs/>
          <w:i/>
          <w:iCs/>
          <w:u w:val="single"/>
        </w:rPr>
        <w:t>Service to College</w:t>
      </w:r>
    </w:p>
    <w:p w:rsidR="009A68EA" w:rsidRDefault="009A68EA" w:rsidP="009A68EA">
      <w:pPr>
        <w:pStyle w:val="NormalWeb"/>
        <w:rPr>
          <w:b/>
          <w:bCs/>
        </w:rPr>
      </w:pPr>
      <w:r>
        <w:rPr>
          <w:b/>
          <w:bCs/>
        </w:rPr>
        <w:t xml:space="preserve">Member, </w:t>
      </w:r>
      <w:r w:rsidRPr="00C449C5">
        <w:rPr>
          <w:b/>
          <w:bCs/>
        </w:rPr>
        <w:t xml:space="preserve">Promotion and Tenure Committee, </w:t>
      </w:r>
      <w:r w:rsidRPr="00C449C5">
        <w:t>Department of</w:t>
      </w:r>
      <w:r>
        <w:t xml:space="preserve"> Communications Studies, Fall 2015-present.</w:t>
      </w:r>
    </w:p>
    <w:p w:rsidR="009A68EA" w:rsidRPr="00C449C5" w:rsidRDefault="009A68EA" w:rsidP="009A68EA">
      <w:pPr>
        <w:pStyle w:val="NormalWeb"/>
        <w:rPr>
          <w:b/>
          <w:bCs/>
        </w:rPr>
      </w:pPr>
      <w:r w:rsidRPr="00C449C5">
        <w:rPr>
          <w:b/>
          <w:bCs/>
        </w:rPr>
        <w:t>Chair, ad hoc grievance committee,</w:t>
      </w:r>
      <w:r w:rsidRPr="00C449C5">
        <w:rPr>
          <w:bCs/>
        </w:rPr>
        <w:t xml:space="preserve"> Summer 2015</w:t>
      </w:r>
    </w:p>
    <w:p w:rsidR="009A68EA" w:rsidRPr="00C449C5" w:rsidRDefault="009A68EA" w:rsidP="009A68EA">
      <w:pPr>
        <w:pStyle w:val="NormalWeb"/>
      </w:pPr>
      <w:r w:rsidRPr="00C449C5">
        <w:rPr>
          <w:b/>
          <w:bCs/>
        </w:rPr>
        <w:t xml:space="preserve">Member, Promotion and Tenure Committee, </w:t>
      </w:r>
      <w:r w:rsidRPr="00C449C5">
        <w:t>Department of Speech and Hearing Sciences, September 2001 - August 2003, September 2004 – August 2010.</w:t>
      </w:r>
    </w:p>
    <w:p w:rsidR="009A68EA" w:rsidRPr="00C449C5" w:rsidRDefault="009A68EA" w:rsidP="009A68EA">
      <w:pPr>
        <w:pStyle w:val="NormalWeb"/>
      </w:pPr>
      <w:r w:rsidRPr="00C449C5">
        <w:rPr>
          <w:b/>
          <w:bCs/>
        </w:rPr>
        <w:t xml:space="preserve">Graduate Curriculum Committee, </w:t>
      </w:r>
      <w:r w:rsidRPr="00C449C5">
        <w:t>College of Arts and Sciences, University of North Texas, Fall 1997 to Fall 1999</w:t>
      </w:r>
    </w:p>
    <w:p w:rsidR="009A68EA" w:rsidRPr="004A2D48" w:rsidRDefault="009A68EA" w:rsidP="009A68EA">
      <w:pPr>
        <w:pStyle w:val="NormalWeb"/>
        <w:rPr>
          <w:b/>
          <w:bCs/>
          <w:u w:val="single"/>
        </w:rPr>
      </w:pPr>
      <w:r w:rsidRPr="004A2D48">
        <w:rPr>
          <w:b/>
          <w:bCs/>
          <w:i/>
          <w:iCs/>
          <w:u w:val="single"/>
        </w:rPr>
        <w:t>Service to Department</w:t>
      </w:r>
    </w:p>
    <w:p w:rsidR="009A68EA" w:rsidRPr="00C449C5" w:rsidRDefault="009A68EA" w:rsidP="009A68EA">
      <w:pPr>
        <w:pStyle w:val="NormalWeb"/>
      </w:pPr>
      <w:r>
        <w:rPr>
          <w:b/>
        </w:rPr>
        <w:t xml:space="preserve">Search Committee Member, </w:t>
      </w:r>
      <w:r>
        <w:t>for permanent lecturer position, Fall 2015 – present.</w:t>
      </w:r>
    </w:p>
    <w:p w:rsidR="009A68EA" w:rsidRPr="00C449C5" w:rsidRDefault="009A68EA" w:rsidP="009A68EA">
      <w:pPr>
        <w:pStyle w:val="NormalWeb"/>
        <w:rPr>
          <w:b/>
        </w:rPr>
      </w:pPr>
      <w:r w:rsidRPr="00C449C5">
        <w:rPr>
          <w:b/>
        </w:rPr>
        <w:lastRenderedPageBreak/>
        <w:t>Search Committee Chair,</w:t>
      </w:r>
      <w:r w:rsidRPr="00C449C5">
        <w:t xml:space="preserve"> for position of applied econometrician and director for the Center for Economic Development and Research, Fall 2014 - present.</w:t>
      </w:r>
    </w:p>
    <w:p w:rsidR="009A68EA" w:rsidRPr="00C449C5" w:rsidRDefault="009A68EA" w:rsidP="009A68EA">
      <w:pPr>
        <w:pStyle w:val="NormalWeb"/>
        <w:rPr>
          <w:b/>
          <w:bCs/>
        </w:rPr>
      </w:pPr>
      <w:r w:rsidRPr="00C449C5">
        <w:rPr>
          <w:b/>
        </w:rPr>
        <w:t>Alumni Coordinator and Development Officer</w:t>
      </w:r>
      <w:r w:rsidRPr="00C449C5">
        <w:rPr>
          <w:b/>
          <w:bCs/>
        </w:rPr>
        <w:t>, Department of Economics</w:t>
      </w:r>
      <w:r w:rsidRPr="00C449C5">
        <w:rPr>
          <w:bCs/>
        </w:rPr>
        <w:t>, University of North Texas, August 2014 – present.</w:t>
      </w:r>
    </w:p>
    <w:p w:rsidR="009A68EA" w:rsidRPr="00C449C5" w:rsidRDefault="009A68EA" w:rsidP="009A68EA">
      <w:pPr>
        <w:pStyle w:val="NormalWeb"/>
      </w:pPr>
      <w:r w:rsidRPr="00C449C5">
        <w:rPr>
          <w:b/>
          <w:bCs/>
        </w:rPr>
        <w:t xml:space="preserve">Associate Chair, Department of Economics, </w:t>
      </w:r>
      <w:r w:rsidRPr="00C449C5">
        <w:t>University of North Texas, September 2005 - August 2007, August 2014 - present.</w:t>
      </w:r>
    </w:p>
    <w:p w:rsidR="009A68EA" w:rsidRPr="00C449C5" w:rsidRDefault="009A68EA" w:rsidP="009A68EA">
      <w:pPr>
        <w:pStyle w:val="NormalWeb"/>
      </w:pPr>
      <w:r w:rsidRPr="00C449C5">
        <w:rPr>
          <w:b/>
          <w:bCs/>
        </w:rPr>
        <w:t xml:space="preserve">Chair, Personnel Affairs Committee, </w:t>
      </w:r>
      <w:r w:rsidRPr="00C449C5">
        <w:t>Department of Economics,</w:t>
      </w:r>
      <w:r w:rsidRPr="00C449C5">
        <w:rPr>
          <w:b/>
          <w:bCs/>
        </w:rPr>
        <w:t xml:space="preserve"> </w:t>
      </w:r>
      <w:r w:rsidRPr="00C449C5">
        <w:t>University of North Texas, September 2005 - August 2006; August 2014 – present.</w:t>
      </w:r>
    </w:p>
    <w:p w:rsidR="009A68EA" w:rsidRPr="00C449C5" w:rsidRDefault="009A68EA" w:rsidP="009A68EA">
      <w:pPr>
        <w:pStyle w:val="NormalWeb"/>
      </w:pPr>
      <w:r w:rsidRPr="00C449C5">
        <w:rPr>
          <w:b/>
          <w:bCs/>
        </w:rPr>
        <w:t xml:space="preserve">Chair, Promotion and Tenure Committee, </w:t>
      </w:r>
      <w:r w:rsidRPr="00C449C5">
        <w:t>Department of Economics,</w:t>
      </w:r>
      <w:r w:rsidRPr="00C449C5">
        <w:rPr>
          <w:b/>
          <w:bCs/>
        </w:rPr>
        <w:t xml:space="preserve"> </w:t>
      </w:r>
      <w:r w:rsidRPr="00C449C5">
        <w:t>University of North Texas, August 2003 - August 2005; August 2013 – August 2014.</w:t>
      </w:r>
    </w:p>
    <w:p w:rsidR="009A68EA" w:rsidRPr="00C449C5" w:rsidRDefault="009A68EA" w:rsidP="009A68EA">
      <w:pPr>
        <w:pStyle w:val="NormalWeb"/>
        <w:rPr>
          <w:b/>
          <w:bCs/>
        </w:rPr>
      </w:pPr>
      <w:r w:rsidRPr="00C449C5">
        <w:rPr>
          <w:b/>
          <w:bCs/>
        </w:rPr>
        <w:t>Chair, Ad Hoc Charter Revision Committee, Department of Economics</w:t>
      </w:r>
      <w:r w:rsidRPr="00C449C5">
        <w:rPr>
          <w:bCs/>
        </w:rPr>
        <w:t>, University of North Texas, Spring 2013</w:t>
      </w:r>
    </w:p>
    <w:p w:rsidR="009A68EA" w:rsidRPr="00C449C5" w:rsidRDefault="009A68EA" w:rsidP="009A68EA">
      <w:pPr>
        <w:pStyle w:val="NormalWeb"/>
      </w:pPr>
      <w:r w:rsidRPr="00C449C5">
        <w:rPr>
          <w:b/>
        </w:rPr>
        <w:t>Liaison to the Business Community</w:t>
      </w:r>
      <w:r w:rsidRPr="00C449C5">
        <w:t>, Department of Economics,</w:t>
      </w:r>
      <w:r w:rsidRPr="00C449C5">
        <w:rPr>
          <w:b/>
          <w:bCs/>
        </w:rPr>
        <w:t xml:space="preserve"> </w:t>
      </w:r>
      <w:r w:rsidRPr="00C449C5">
        <w:t>University of North Texas, August 2005 – present.</w:t>
      </w:r>
    </w:p>
    <w:p w:rsidR="009A68EA" w:rsidRPr="00C449C5" w:rsidRDefault="009A68EA" w:rsidP="009A68EA">
      <w:pPr>
        <w:pStyle w:val="NormalWeb"/>
      </w:pPr>
      <w:r w:rsidRPr="00C449C5">
        <w:rPr>
          <w:b/>
          <w:bCs/>
        </w:rPr>
        <w:t xml:space="preserve">Member, Promotion and Tenure Committee, </w:t>
      </w:r>
      <w:r w:rsidRPr="00C449C5">
        <w:t>Department of Economics</w:t>
      </w:r>
      <w:r w:rsidRPr="00C449C5">
        <w:rPr>
          <w:b/>
          <w:bCs/>
        </w:rPr>
        <w:t>,</w:t>
      </w:r>
      <w:r w:rsidRPr="00C449C5">
        <w:t xml:space="preserve"> University of North Texas, August 1999 – December 2010, August 2011 - present.</w:t>
      </w:r>
    </w:p>
    <w:p w:rsidR="009A68EA" w:rsidRPr="00C449C5" w:rsidRDefault="009A68EA" w:rsidP="009A68EA">
      <w:pPr>
        <w:pStyle w:val="NormalWeb"/>
      </w:pPr>
      <w:r w:rsidRPr="00C449C5">
        <w:rPr>
          <w:b/>
          <w:bCs/>
        </w:rPr>
        <w:t xml:space="preserve">Member, Personnel Affairs Committee, </w:t>
      </w:r>
      <w:r w:rsidRPr="00C449C5">
        <w:t>Department of Economics</w:t>
      </w:r>
      <w:r w:rsidRPr="00C449C5">
        <w:rPr>
          <w:b/>
          <w:bCs/>
        </w:rPr>
        <w:t>,</w:t>
      </w:r>
      <w:r w:rsidRPr="00C449C5">
        <w:t xml:space="preserve"> University of North Texas, August 1999 – August 2010, August 2014 - present.</w:t>
      </w:r>
    </w:p>
    <w:p w:rsidR="009A68EA" w:rsidRPr="00C449C5" w:rsidRDefault="009A68EA" w:rsidP="009A68EA">
      <w:pPr>
        <w:pStyle w:val="NormalWeb"/>
      </w:pPr>
      <w:r w:rsidRPr="00C449C5">
        <w:rPr>
          <w:b/>
          <w:bCs/>
        </w:rPr>
        <w:t xml:space="preserve">Graduate Advisor, </w:t>
      </w:r>
      <w:r w:rsidRPr="00C449C5">
        <w:t>Department of Economics, University of North Texas, September 1997 to December 2004.</w:t>
      </w:r>
    </w:p>
    <w:p w:rsidR="009A68EA" w:rsidRPr="00C449C5" w:rsidRDefault="009A68EA" w:rsidP="009A68EA">
      <w:pPr>
        <w:pStyle w:val="NormalWeb"/>
        <w:rPr>
          <w:b/>
          <w:bCs/>
        </w:rPr>
      </w:pPr>
      <w:r w:rsidRPr="00C449C5">
        <w:rPr>
          <w:b/>
          <w:bCs/>
        </w:rPr>
        <w:t xml:space="preserve">Co- Director, Center for International Studies and Research, </w:t>
      </w:r>
      <w:r w:rsidRPr="00C449C5">
        <w:t>Department of Economics, University of North Texas, Fall 1997 to Summer 1999</w:t>
      </w:r>
      <w:r w:rsidRPr="00C449C5">
        <w:rPr>
          <w:b/>
          <w:bCs/>
        </w:rPr>
        <w:t>.</w:t>
      </w:r>
    </w:p>
    <w:p w:rsidR="009A68EA" w:rsidRPr="00C449C5" w:rsidRDefault="009A68EA" w:rsidP="009A68EA">
      <w:pPr>
        <w:pStyle w:val="NormalWeb"/>
        <w:rPr>
          <w:b/>
          <w:bCs/>
        </w:rPr>
      </w:pPr>
      <w:r w:rsidRPr="00C449C5">
        <w:rPr>
          <w:b/>
          <w:bCs/>
        </w:rPr>
        <w:t xml:space="preserve">Co- Director, Center for International Studies and Research, </w:t>
      </w:r>
      <w:r w:rsidRPr="00C449C5">
        <w:t>Department of Economics, University of North Texas, Fall 1999 to August 2010</w:t>
      </w:r>
      <w:r w:rsidRPr="00C449C5">
        <w:rPr>
          <w:b/>
          <w:bCs/>
        </w:rPr>
        <w:t>.</w:t>
      </w:r>
    </w:p>
    <w:p w:rsidR="009A68EA" w:rsidRPr="00C449C5" w:rsidRDefault="009A68EA" w:rsidP="009A68EA">
      <w:pPr>
        <w:pStyle w:val="NormalWeb"/>
      </w:pPr>
      <w:r w:rsidRPr="00C449C5">
        <w:rPr>
          <w:b/>
          <w:bCs/>
        </w:rPr>
        <w:t>Graduate Recruiting Coordinator</w:t>
      </w:r>
      <w:r w:rsidRPr="00C449C5">
        <w:t>, Department of Economics, University of North Texas, Fall 1993 to August 1999.</w:t>
      </w:r>
    </w:p>
    <w:p w:rsidR="009A68EA" w:rsidRPr="00C449C5" w:rsidRDefault="009A68EA" w:rsidP="009A68EA">
      <w:pPr>
        <w:pStyle w:val="NormalWeb"/>
      </w:pPr>
      <w:r w:rsidRPr="00C449C5">
        <w:rPr>
          <w:b/>
          <w:bCs/>
        </w:rPr>
        <w:t>Graduate Recruiting Coordinator</w:t>
      </w:r>
      <w:r w:rsidRPr="00C449C5">
        <w:t>, Department of Economics, University of North Texas, Fall 1999 to December 2004.</w:t>
      </w:r>
    </w:p>
    <w:p w:rsidR="009A68EA" w:rsidRPr="00C449C5" w:rsidRDefault="009A68EA" w:rsidP="009A68EA">
      <w:pPr>
        <w:pStyle w:val="NormalWeb"/>
      </w:pPr>
      <w:r w:rsidRPr="00C449C5">
        <w:rPr>
          <w:b/>
          <w:bCs/>
        </w:rPr>
        <w:t xml:space="preserve">Faculty Advisor, Omicron Delta Epsilon International Honor Society, </w:t>
      </w:r>
      <w:r w:rsidRPr="00C449C5">
        <w:t>University of North Texas, Fall 1997 to August 1999.</w:t>
      </w:r>
    </w:p>
    <w:p w:rsidR="009A68EA" w:rsidRPr="00C449C5" w:rsidRDefault="009A68EA" w:rsidP="009A68EA">
      <w:pPr>
        <w:pStyle w:val="NormalWeb"/>
      </w:pPr>
      <w:r w:rsidRPr="00C449C5">
        <w:rPr>
          <w:b/>
          <w:bCs/>
        </w:rPr>
        <w:lastRenderedPageBreak/>
        <w:t xml:space="preserve">Faculty Advisor, Omicron Delta Epsilon International Honor Society, </w:t>
      </w:r>
      <w:r w:rsidRPr="00C449C5">
        <w:t>University of North Texas, Fall 1999 to December 2004.</w:t>
      </w:r>
    </w:p>
    <w:p w:rsidR="009A68EA" w:rsidRPr="00C449C5" w:rsidRDefault="009A68EA" w:rsidP="009A68EA">
      <w:pPr>
        <w:pStyle w:val="NormalWeb"/>
        <w:rPr>
          <w:b/>
          <w:bCs/>
        </w:rPr>
      </w:pPr>
      <w:r w:rsidRPr="00C449C5">
        <w:rPr>
          <w:b/>
          <w:bCs/>
        </w:rPr>
        <w:t xml:space="preserve">Undergraduate Recruiting Coordinator, </w:t>
      </w:r>
      <w:r w:rsidRPr="00C449C5">
        <w:t>Department of Economics, University of North Texas, Fall 1993 to Fall 1997</w:t>
      </w:r>
      <w:r w:rsidRPr="00C449C5">
        <w:rPr>
          <w:b/>
          <w:bCs/>
        </w:rPr>
        <w:t>.</w:t>
      </w:r>
    </w:p>
    <w:p w:rsidR="009A68EA" w:rsidRPr="00C449C5" w:rsidRDefault="009A68EA" w:rsidP="009A68EA">
      <w:pPr>
        <w:pStyle w:val="NormalWeb"/>
      </w:pPr>
      <w:r w:rsidRPr="00C449C5">
        <w:rPr>
          <w:b/>
          <w:bCs/>
        </w:rPr>
        <w:t xml:space="preserve">Workshop/Seminar Coordinator, </w:t>
      </w:r>
      <w:r w:rsidRPr="00C449C5">
        <w:t>Economics Department, University of North Texas, Fall 1993 to Spring 1995</w:t>
      </w:r>
      <w:r w:rsidRPr="00C449C5">
        <w:rPr>
          <w:b/>
          <w:bCs/>
        </w:rPr>
        <w:t>.</w:t>
      </w:r>
    </w:p>
    <w:p w:rsidR="009A68EA" w:rsidRDefault="009A68EA" w:rsidP="00DE0043">
      <w:pPr>
        <w:pStyle w:val="NormalWeb"/>
        <w:rPr>
          <w:b/>
          <w:bCs/>
        </w:rPr>
      </w:pPr>
    </w:p>
    <w:p w:rsidR="00DE0043" w:rsidRPr="00D221D1" w:rsidRDefault="00DE0043" w:rsidP="00DE0043">
      <w:pPr>
        <w:pStyle w:val="NormalWeb"/>
        <w:rPr>
          <w:b/>
          <w:bCs/>
        </w:rPr>
      </w:pPr>
      <w:r w:rsidRPr="00D221D1">
        <w:rPr>
          <w:b/>
          <w:bCs/>
        </w:rPr>
        <w:t>PUBLICATIONS AND CREATIVE ACTIVITIES</w:t>
      </w:r>
    </w:p>
    <w:p w:rsidR="00DE0043" w:rsidRPr="00D221D1" w:rsidRDefault="00DE0043" w:rsidP="00DE0043">
      <w:pPr>
        <w:pStyle w:val="NormalWeb"/>
      </w:pPr>
      <w:r w:rsidRPr="00D221D1">
        <w:rPr>
          <w:i/>
          <w:iCs/>
        </w:rPr>
        <w:t>In Peer-Reviewed Journals:</w:t>
      </w:r>
      <w:r w:rsidRPr="00D221D1">
        <w:t xml:space="preserve"> </w:t>
      </w:r>
    </w:p>
    <w:p w:rsidR="00C449C5" w:rsidRPr="00D221D1" w:rsidRDefault="00C449C5" w:rsidP="00C449C5">
      <w:pPr>
        <w:ind w:left="720"/>
        <w:rPr>
          <w:sz w:val="24"/>
          <w:szCs w:val="24"/>
        </w:rPr>
      </w:pPr>
      <w:r>
        <w:rPr>
          <w:sz w:val="24"/>
          <w:szCs w:val="24"/>
        </w:rPr>
        <w:t>“</w:t>
      </w:r>
      <w:r w:rsidRPr="006835BF">
        <w:rPr>
          <w:sz w:val="24"/>
          <w:szCs w:val="24"/>
        </w:rPr>
        <w:t>Using LinkedIn for Advising and Development,</w:t>
      </w:r>
      <w:r w:rsidRPr="00D221D1">
        <w:rPr>
          <w:sz w:val="24"/>
          <w:szCs w:val="24"/>
        </w:rPr>
        <w:t>” with Steven L. Cobb and Jiyoung Kwon</w:t>
      </w:r>
      <w:r>
        <w:rPr>
          <w:sz w:val="24"/>
          <w:szCs w:val="24"/>
        </w:rPr>
        <w:t xml:space="preserve">, </w:t>
      </w:r>
      <w:r w:rsidRPr="006835BF">
        <w:rPr>
          <w:i/>
          <w:sz w:val="24"/>
          <w:szCs w:val="24"/>
        </w:rPr>
        <w:t>Journal of Modern Education Review</w:t>
      </w:r>
      <w:r>
        <w:rPr>
          <w:sz w:val="24"/>
          <w:szCs w:val="24"/>
        </w:rPr>
        <w:t xml:space="preserve">, </w:t>
      </w:r>
      <w:r w:rsidR="00E04E4B">
        <w:rPr>
          <w:sz w:val="24"/>
          <w:szCs w:val="24"/>
        </w:rPr>
        <w:t>11 (5), 2015</w:t>
      </w:r>
      <w:r>
        <w:rPr>
          <w:sz w:val="24"/>
          <w:szCs w:val="24"/>
        </w:rPr>
        <w:t>.</w:t>
      </w:r>
    </w:p>
    <w:p w:rsidR="00C449C5" w:rsidRDefault="00C449C5" w:rsidP="00D46B12">
      <w:pPr>
        <w:ind w:left="720"/>
        <w:rPr>
          <w:sz w:val="24"/>
          <w:szCs w:val="24"/>
        </w:rPr>
      </w:pPr>
    </w:p>
    <w:p w:rsidR="003345EF" w:rsidRPr="00D221D1" w:rsidRDefault="003345EF" w:rsidP="00D46B12">
      <w:pPr>
        <w:ind w:left="720"/>
        <w:rPr>
          <w:sz w:val="24"/>
          <w:szCs w:val="24"/>
        </w:rPr>
      </w:pPr>
      <w:r w:rsidRPr="00D221D1">
        <w:rPr>
          <w:sz w:val="24"/>
          <w:szCs w:val="24"/>
        </w:rPr>
        <w:t xml:space="preserve">“Bridging the Gap Between Town and Gown: A New Way to Integrate Community Service and Classroom Learning,” with Margie A. Tieslau, </w:t>
      </w:r>
      <w:r w:rsidRPr="00D221D1">
        <w:rPr>
          <w:i/>
          <w:sz w:val="24"/>
          <w:szCs w:val="24"/>
        </w:rPr>
        <w:t>Journal of Non-Profit Education and Leadership</w:t>
      </w:r>
      <w:r w:rsidRPr="00D221D1">
        <w:rPr>
          <w:sz w:val="24"/>
          <w:szCs w:val="24"/>
        </w:rPr>
        <w:t xml:space="preserve">, </w:t>
      </w:r>
      <w:r w:rsidR="00E04E4B">
        <w:rPr>
          <w:sz w:val="24"/>
          <w:szCs w:val="24"/>
        </w:rPr>
        <w:t>5 (2), 2015, pp. 128-130</w:t>
      </w:r>
      <w:r w:rsidRPr="00D221D1">
        <w:rPr>
          <w:sz w:val="24"/>
          <w:szCs w:val="24"/>
        </w:rPr>
        <w:t>.</w:t>
      </w:r>
    </w:p>
    <w:p w:rsidR="003345EF" w:rsidRPr="00D221D1" w:rsidRDefault="003345EF" w:rsidP="00D46B12">
      <w:pPr>
        <w:ind w:left="720"/>
      </w:pPr>
    </w:p>
    <w:p w:rsidR="00D46B12" w:rsidRPr="00D221D1" w:rsidRDefault="0078608F" w:rsidP="00D46B12">
      <w:pPr>
        <w:ind w:left="720"/>
        <w:rPr>
          <w:sz w:val="24"/>
          <w:szCs w:val="24"/>
        </w:rPr>
      </w:pPr>
      <w:hyperlink r:id="rId7" w:history="1">
        <w:r w:rsidR="00D46B12" w:rsidRPr="00D221D1">
          <w:rPr>
            <w:sz w:val="24"/>
            <w:szCs w:val="24"/>
          </w:rPr>
          <w:t xml:space="preserve">“The Tradable Pollution Permit Exercise: Three Additional Tools,” with Michael L. Nieswiadomy, </w:t>
        </w:r>
        <w:r w:rsidR="00D46B12" w:rsidRPr="00D221D1">
          <w:rPr>
            <w:i/>
            <w:iCs/>
            <w:sz w:val="24"/>
            <w:szCs w:val="24"/>
          </w:rPr>
          <w:t>International Review of Economic</w:t>
        </w:r>
        <w:r w:rsidR="00F444FC" w:rsidRPr="00D221D1">
          <w:rPr>
            <w:i/>
            <w:iCs/>
            <w:sz w:val="24"/>
            <w:szCs w:val="24"/>
          </w:rPr>
          <w:t>s</w:t>
        </w:r>
        <w:r w:rsidR="00D46B12" w:rsidRPr="00D221D1">
          <w:rPr>
            <w:i/>
            <w:iCs/>
            <w:sz w:val="24"/>
            <w:szCs w:val="24"/>
          </w:rPr>
          <w:t xml:space="preserve"> Education</w:t>
        </w:r>
        <w:r w:rsidR="00D46B12" w:rsidRPr="00D221D1">
          <w:rPr>
            <w:sz w:val="24"/>
            <w:szCs w:val="24"/>
          </w:rPr>
          <w:t xml:space="preserve">, </w:t>
        </w:r>
        <w:r w:rsidR="003F55B4" w:rsidRPr="00D221D1">
          <w:rPr>
            <w:rFonts w:eastAsia="Arial Unicode MS" w:hint="eastAsia"/>
            <w:sz w:val="24"/>
            <w:szCs w:val="24"/>
            <w:bdr w:val="none" w:sz="0" w:space="0" w:color="auto" w:frame="1"/>
            <w:shd w:val="clear" w:color="auto" w:fill="F9FBFC"/>
          </w:rPr>
          <w:t>15</w:t>
        </w:r>
        <w:r w:rsidR="00696AB7" w:rsidRPr="00D221D1">
          <w:rPr>
            <w:rFonts w:eastAsia="Arial Unicode MS"/>
            <w:sz w:val="24"/>
            <w:szCs w:val="24"/>
            <w:bdr w:val="none" w:sz="0" w:space="0" w:color="auto" w:frame="1"/>
            <w:shd w:val="clear" w:color="auto" w:fill="F9FBFC"/>
          </w:rPr>
          <w:t xml:space="preserve"> (1),</w:t>
        </w:r>
        <w:r w:rsidR="003F55B4" w:rsidRPr="00D221D1">
          <w:rPr>
            <w:rFonts w:eastAsia="Arial Unicode MS"/>
            <w:color w:val="2E2E2E"/>
            <w:sz w:val="24"/>
            <w:szCs w:val="24"/>
            <w:shd w:val="clear" w:color="auto" w:fill="F9FBFC"/>
          </w:rPr>
          <w:t xml:space="preserve"> 2014, </w:t>
        </w:r>
        <w:r w:rsidR="00696AB7" w:rsidRPr="00D221D1">
          <w:rPr>
            <w:rFonts w:eastAsia="Arial Unicode MS"/>
            <w:color w:val="2E2E2E"/>
            <w:sz w:val="24"/>
            <w:szCs w:val="24"/>
            <w:shd w:val="clear" w:color="auto" w:fill="F9FBFC"/>
          </w:rPr>
          <w:t>pp.</w:t>
        </w:r>
        <w:r w:rsidR="003F55B4" w:rsidRPr="00D221D1">
          <w:rPr>
            <w:rFonts w:eastAsia="Arial Unicode MS"/>
            <w:color w:val="2E2E2E"/>
            <w:sz w:val="24"/>
            <w:szCs w:val="24"/>
            <w:shd w:val="clear" w:color="auto" w:fill="F9FBFC"/>
          </w:rPr>
          <w:t xml:space="preserve"> 51–59</w:t>
        </w:r>
        <w:r w:rsidR="00D46B12" w:rsidRPr="00D221D1">
          <w:rPr>
            <w:sz w:val="24"/>
            <w:szCs w:val="24"/>
          </w:rPr>
          <w:t>.</w:t>
        </w:r>
      </w:hyperlink>
    </w:p>
    <w:p w:rsidR="00D46B12" w:rsidRPr="00D221D1" w:rsidRDefault="00D46B12" w:rsidP="00DE0043">
      <w:pPr>
        <w:pStyle w:val="PlainText"/>
        <w:ind w:left="720"/>
        <w:rPr>
          <w:rFonts w:ascii="Times New Roman" w:hAnsi="Times New Roman"/>
          <w:sz w:val="24"/>
          <w:szCs w:val="24"/>
        </w:rPr>
      </w:pPr>
    </w:p>
    <w:p w:rsidR="0064520F" w:rsidRPr="00D221D1" w:rsidRDefault="0064520F" w:rsidP="0064520F">
      <w:pPr>
        <w:ind w:left="720"/>
        <w:rPr>
          <w:sz w:val="24"/>
          <w:szCs w:val="24"/>
        </w:rPr>
      </w:pPr>
      <w:r w:rsidRPr="00D221D1">
        <w:rPr>
          <w:sz w:val="24"/>
          <w:szCs w:val="24"/>
        </w:rPr>
        <w:t xml:space="preserve">“The Economic Geography of Microenterprises: Clustering, Networking, and Knowledge Spillovers,” with Jose Martinez, David J. Molina, and Jeffrey J. Rous, </w:t>
      </w:r>
      <w:r w:rsidRPr="00D221D1">
        <w:rPr>
          <w:i/>
          <w:iCs/>
          <w:sz w:val="24"/>
          <w:szCs w:val="24"/>
        </w:rPr>
        <w:t>Enterprise Development and Microfinance</w:t>
      </w:r>
      <w:r w:rsidRPr="00D221D1">
        <w:rPr>
          <w:sz w:val="24"/>
          <w:szCs w:val="24"/>
        </w:rPr>
        <w:t>, 24 (4), 2013. Supported by grants from UNT’s Charn Uswachoke Fund and UNT’s Hispanic and Global Studies Initiative.</w:t>
      </w:r>
    </w:p>
    <w:p w:rsidR="0064520F" w:rsidRPr="00D221D1" w:rsidRDefault="0064520F" w:rsidP="0064520F">
      <w:pPr>
        <w:pStyle w:val="PlainText"/>
        <w:ind w:left="720"/>
        <w:rPr>
          <w:rFonts w:ascii="Times New Roman" w:hAnsi="Times New Roman"/>
          <w:sz w:val="24"/>
          <w:szCs w:val="24"/>
        </w:rPr>
      </w:pPr>
    </w:p>
    <w:p w:rsidR="00DE0043" w:rsidRPr="00D221D1" w:rsidRDefault="00DE0043" w:rsidP="0064520F">
      <w:pPr>
        <w:pStyle w:val="PlainText"/>
        <w:ind w:left="720"/>
        <w:rPr>
          <w:rFonts w:ascii="Times New Roman" w:hAnsi="Times New Roman"/>
          <w:sz w:val="24"/>
          <w:szCs w:val="24"/>
        </w:rPr>
      </w:pPr>
      <w:r w:rsidRPr="00D221D1">
        <w:rPr>
          <w:rFonts w:ascii="Times New Roman" w:hAnsi="Times New Roman"/>
          <w:sz w:val="24"/>
          <w:szCs w:val="24"/>
        </w:rPr>
        <w:t xml:space="preserve">“Whose Fault Is It? Assigning Blame for Grade Inflation in Higher Education,” with R. Todd Jewell and Margie A. Tieslau, </w:t>
      </w:r>
      <w:r w:rsidRPr="00D221D1">
        <w:rPr>
          <w:rFonts w:ascii="Times New Roman" w:hAnsi="Times New Roman"/>
          <w:i/>
          <w:sz w:val="24"/>
          <w:szCs w:val="24"/>
        </w:rPr>
        <w:t>Applied Economics</w:t>
      </w:r>
      <w:r w:rsidRPr="00D221D1">
        <w:rPr>
          <w:rFonts w:ascii="Times New Roman" w:hAnsi="Times New Roman"/>
          <w:sz w:val="24"/>
          <w:szCs w:val="24"/>
        </w:rPr>
        <w:t>, 45 (9</w:t>
      </w:r>
      <w:r w:rsidR="00714A2E" w:rsidRPr="00D221D1">
        <w:rPr>
          <w:rFonts w:ascii="Times New Roman" w:hAnsi="Times New Roman"/>
          <w:sz w:val="24"/>
          <w:szCs w:val="24"/>
        </w:rPr>
        <w:t>), 2013, pp. 1185-1200.</w:t>
      </w:r>
    </w:p>
    <w:p w:rsidR="00DE0043" w:rsidRPr="00D221D1" w:rsidRDefault="00DE0043" w:rsidP="00DE0043">
      <w:pPr>
        <w:pStyle w:val="PlainText"/>
        <w:ind w:left="720"/>
        <w:rPr>
          <w:rFonts w:ascii="Times New Roman" w:hAnsi="Times New Roman"/>
          <w:sz w:val="24"/>
          <w:szCs w:val="24"/>
        </w:rPr>
      </w:pPr>
    </w:p>
    <w:p w:rsidR="00DE0043" w:rsidRPr="00D221D1" w:rsidRDefault="0078608F" w:rsidP="00DE0043">
      <w:pPr>
        <w:pStyle w:val="PlainText"/>
        <w:ind w:left="720"/>
        <w:rPr>
          <w:rFonts w:ascii="Times New Roman" w:hAnsi="Times New Roman"/>
          <w:sz w:val="24"/>
          <w:szCs w:val="24"/>
        </w:rPr>
      </w:pPr>
      <w:hyperlink r:id="rId8" w:history="1">
        <w:r w:rsidR="00DE0043" w:rsidRPr="00D221D1">
          <w:rPr>
            <w:rFonts w:ascii="Times New Roman" w:hAnsi="Times New Roman"/>
            <w:sz w:val="24"/>
            <w:szCs w:val="24"/>
          </w:rPr>
          <w:t xml:space="preserve">“Research Output at U.S. Economics Departments,” with Myungsup Kim, Megan Dorman, and Nishelli Perera, </w:t>
        </w:r>
        <w:r w:rsidR="00DE0043" w:rsidRPr="00D221D1">
          <w:rPr>
            <w:rFonts w:ascii="Times New Roman" w:hAnsi="Times New Roman"/>
            <w:i/>
            <w:iCs/>
            <w:sz w:val="24"/>
            <w:szCs w:val="24"/>
          </w:rPr>
          <w:t>Applied Economics Letters</w:t>
        </w:r>
        <w:r w:rsidR="00DE0043" w:rsidRPr="00D221D1">
          <w:rPr>
            <w:rFonts w:ascii="Times New Roman" w:hAnsi="Times New Roman"/>
            <w:sz w:val="24"/>
            <w:szCs w:val="24"/>
          </w:rPr>
          <w:t>, 20 (9), 2013, pp. 889-892 (written with</w:t>
        </w:r>
      </w:hyperlink>
      <w:r w:rsidR="00DE0043" w:rsidRPr="00D221D1">
        <w:rPr>
          <w:rFonts w:ascii="Times New Roman" w:hAnsi="Times New Roman"/>
          <w:sz w:val="24"/>
          <w:szCs w:val="24"/>
        </w:rPr>
        <w:t xml:space="preserve"> graduate stude</w:t>
      </w:r>
      <w:r w:rsidR="00714A2E" w:rsidRPr="00D221D1">
        <w:rPr>
          <w:rFonts w:ascii="Times New Roman" w:hAnsi="Times New Roman"/>
          <w:sz w:val="24"/>
          <w:szCs w:val="24"/>
        </w:rPr>
        <w:t>nts Dorman and Perera).</w:t>
      </w:r>
    </w:p>
    <w:p w:rsidR="00DE0043" w:rsidRPr="00D221D1" w:rsidRDefault="00DE0043" w:rsidP="00DE0043">
      <w:pPr>
        <w:pStyle w:val="PlainText"/>
        <w:ind w:left="720"/>
        <w:rPr>
          <w:rFonts w:ascii="Times New Roman" w:hAnsi="Times New Roman"/>
          <w:sz w:val="24"/>
          <w:szCs w:val="24"/>
        </w:rPr>
      </w:pPr>
    </w:p>
    <w:p w:rsidR="00DE0043" w:rsidRPr="00D221D1" w:rsidRDefault="00DE0043" w:rsidP="00DE0043">
      <w:pPr>
        <w:ind w:left="720"/>
        <w:rPr>
          <w:sz w:val="24"/>
          <w:szCs w:val="24"/>
        </w:rPr>
      </w:pPr>
      <w:r w:rsidRPr="00D221D1">
        <w:rPr>
          <w:sz w:val="24"/>
          <w:szCs w:val="24"/>
        </w:rPr>
        <w:t xml:space="preserve"> “Ranking U.S. Economics Programs by Faculty and Graduate Publications: </w:t>
      </w:r>
    </w:p>
    <w:p w:rsidR="00DE0043" w:rsidRPr="00D221D1" w:rsidRDefault="00DE0043" w:rsidP="00DE0043">
      <w:pPr>
        <w:pStyle w:val="PlainText"/>
        <w:ind w:left="720"/>
        <w:rPr>
          <w:rFonts w:ascii="Times New Roman" w:hAnsi="Times New Roman"/>
          <w:sz w:val="24"/>
          <w:szCs w:val="24"/>
        </w:rPr>
      </w:pPr>
      <w:r w:rsidRPr="00D221D1">
        <w:rPr>
          <w:rFonts w:ascii="Times New Roman" w:hAnsi="Times New Roman"/>
          <w:sz w:val="24"/>
          <w:szCs w:val="24"/>
        </w:rPr>
        <w:t xml:space="preserve">An Update Using 1994-2009 Data,” </w:t>
      </w:r>
      <w:r w:rsidRPr="00D221D1">
        <w:rPr>
          <w:rFonts w:ascii="Times New Roman" w:hAnsi="Times New Roman"/>
          <w:i/>
          <w:sz w:val="24"/>
          <w:szCs w:val="24"/>
        </w:rPr>
        <w:t>Southern Economic Journal</w:t>
      </w:r>
      <w:r w:rsidRPr="00D221D1">
        <w:rPr>
          <w:rFonts w:ascii="Times New Roman" w:hAnsi="Times New Roman"/>
          <w:sz w:val="24"/>
          <w:szCs w:val="24"/>
        </w:rPr>
        <w:t xml:space="preserve"> 7</w:t>
      </w:r>
      <w:r w:rsidR="00714A2E" w:rsidRPr="00D221D1">
        <w:rPr>
          <w:rFonts w:ascii="Times New Roman" w:hAnsi="Times New Roman"/>
          <w:sz w:val="24"/>
          <w:szCs w:val="24"/>
        </w:rPr>
        <w:t xml:space="preserve">9 (1), 2012, pp. 71-89. </w:t>
      </w:r>
    </w:p>
    <w:p w:rsidR="00DE0043" w:rsidRPr="00D221D1" w:rsidRDefault="00DE0043" w:rsidP="00DE0043">
      <w:pPr>
        <w:pStyle w:val="PlainText"/>
        <w:ind w:left="720"/>
        <w:rPr>
          <w:rFonts w:ascii="Times New Roman" w:hAnsi="Times New Roman"/>
          <w:sz w:val="24"/>
          <w:szCs w:val="24"/>
        </w:rPr>
      </w:pPr>
    </w:p>
    <w:p w:rsidR="00DE0043" w:rsidRPr="00D221D1" w:rsidRDefault="00DE0043" w:rsidP="00DE0043">
      <w:pPr>
        <w:pStyle w:val="PlainText"/>
        <w:ind w:left="720"/>
        <w:rPr>
          <w:rFonts w:ascii="Times New Roman" w:hAnsi="Times New Roman"/>
          <w:sz w:val="24"/>
          <w:szCs w:val="24"/>
        </w:rPr>
      </w:pPr>
      <w:r w:rsidRPr="00D221D1">
        <w:rPr>
          <w:rFonts w:ascii="Times New Roman" w:hAnsi="Times New Roman"/>
          <w:sz w:val="24"/>
          <w:szCs w:val="24"/>
        </w:rPr>
        <w:t xml:space="preserve">“Instructor-Specific Grade Inflation: Incentives, Gender, and Ethnicity,” with R. Todd Jewell, </w:t>
      </w:r>
      <w:r w:rsidRPr="00D221D1">
        <w:rPr>
          <w:rFonts w:ascii="Times New Roman" w:hAnsi="Times New Roman"/>
          <w:i/>
          <w:sz w:val="24"/>
          <w:szCs w:val="24"/>
        </w:rPr>
        <w:t>Social Science Quarterly</w:t>
      </w:r>
      <w:r w:rsidR="00714A2E" w:rsidRPr="00D221D1">
        <w:rPr>
          <w:rFonts w:ascii="Times New Roman" w:hAnsi="Times New Roman"/>
          <w:sz w:val="24"/>
          <w:szCs w:val="24"/>
        </w:rPr>
        <w:t xml:space="preserve"> 93 (1), 2012.</w:t>
      </w:r>
    </w:p>
    <w:p w:rsidR="00DE0043" w:rsidRPr="00D221D1" w:rsidRDefault="00DE0043" w:rsidP="00DE0043">
      <w:pPr>
        <w:pStyle w:val="PlainText"/>
        <w:ind w:left="720"/>
        <w:rPr>
          <w:rFonts w:ascii="Times New Roman" w:hAnsi="Times New Roman"/>
          <w:sz w:val="24"/>
          <w:szCs w:val="24"/>
        </w:rPr>
      </w:pPr>
    </w:p>
    <w:p w:rsidR="00DE0043" w:rsidRPr="00D221D1" w:rsidRDefault="00DE0043" w:rsidP="00DE0043">
      <w:pPr>
        <w:pStyle w:val="PlainText"/>
        <w:ind w:left="720"/>
        <w:rPr>
          <w:rFonts w:ascii="Times New Roman" w:hAnsi="Times New Roman"/>
          <w:sz w:val="24"/>
          <w:szCs w:val="24"/>
        </w:rPr>
      </w:pPr>
      <w:r w:rsidRPr="00D221D1">
        <w:rPr>
          <w:rFonts w:ascii="Times New Roman" w:hAnsi="Times New Roman"/>
          <w:sz w:val="24"/>
          <w:szCs w:val="24"/>
        </w:rPr>
        <w:t>“</w:t>
      </w:r>
      <w:r w:rsidR="00B45F89">
        <w:rPr>
          <w:rFonts w:ascii="Times New Roman" w:hAnsi="Times New Roman"/>
          <w:sz w:val="24"/>
          <w:szCs w:val="24"/>
        </w:rPr>
        <w:t xml:space="preserve">The Determinants of the Growth of </w:t>
      </w:r>
      <w:r w:rsidRPr="00D221D1">
        <w:rPr>
          <w:rFonts w:ascii="Times New Roman" w:hAnsi="Times New Roman"/>
          <w:sz w:val="24"/>
          <w:szCs w:val="24"/>
        </w:rPr>
        <w:t>Microenterprise</w:t>
      </w:r>
      <w:r w:rsidR="00B45F89">
        <w:rPr>
          <w:rFonts w:ascii="Times New Roman" w:hAnsi="Times New Roman"/>
          <w:sz w:val="24"/>
          <w:szCs w:val="24"/>
        </w:rPr>
        <w:t>s</w:t>
      </w:r>
      <w:r w:rsidRPr="00D221D1">
        <w:rPr>
          <w:rFonts w:ascii="Times New Roman" w:hAnsi="Times New Roman"/>
          <w:sz w:val="24"/>
          <w:szCs w:val="24"/>
        </w:rPr>
        <w:t xml:space="preserve"> in Central Mexico: Evidence from a Survey in Toluca,</w:t>
      </w:r>
      <w:r w:rsidRPr="00D221D1">
        <w:rPr>
          <w:sz w:val="24"/>
          <w:szCs w:val="24"/>
        </w:rPr>
        <w:t>”</w:t>
      </w:r>
      <w:r w:rsidRPr="00D221D1">
        <w:rPr>
          <w:rFonts w:ascii="Times New Roman" w:hAnsi="Times New Roman"/>
          <w:sz w:val="24"/>
          <w:szCs w:val="24"/>
        </w:rPr>
        <w:t xml:space="preserve"> with David J. Molina and R. Todd Jewell, </w:t>
      </w:r>
      <w:r w:rsidRPr="00D221D1">
        <w:rPr>
          <w:rFonts w:ascii="Times New Roman" w:hAnsi="Times New Roman"/>
          <w:i/>
          <w:sz w:val="24"/>
          <w:szCs w:val="24"/>
        </w:rPr>
        <w:t>Canadian Journal of Development Studies</w:t>
      </w:r>
      <w:r w:rsidRPr="00D221D1">
        <w:rPr>
          <w:rFonts w:ascii="Times New Roman" w:hAnsi="Times New Roman"/>
          <w:sz w:val="24"/>
          <w:szCs w:val="24"/>
        </w:rPr>
        <w:t xml:space="preserve"> 31 (1-2), 2010, pp. 209-223. Supported by grants from UNT’s Charn Uswachoke Fund and UNT’s Hispanic and Glo</w:t>
      </w:r>
      <w:r w:rsidR="00714A2E" w:rsidRPr="00D221D1">
        <w:rPr>
          <w:rFonts w:ascii="Times New Roman" w:hAnsi="Times New Roman"/>
          <w:sz w:val="24"/>
          <w:szCs w:val="24"/>
        </w:rPr>
        <w:t>bal Studies Initiative.</w:t>
      </w:r>
    </w:p>
    <w:p w:rsidR="00DE0043" w:rsidRPr="00D221D1" w:rsidRDefault="00DE0043" w:rsidP="00DE0043">
      <w:pPr>
        <w:pStyle w:val="NormalWeb"/>
        <w:ind w:left="720" w:right="720"/>
      </w:pPr>
      <w:r w:rsidRPr="00D221D1">
        <w:t xml:space="preserve">“Access to Finance and Small Enterprise Growth: Evidence from East Java,” with Jeffrey J. Rous, </w:t>
      </w:r>
      <w:r w:rsidRPr="00D221D1">
        <w:rPr>
          <w:i/>
          <w:iCs/>
        </w:rPr>
        <w:t>Journal of Developing Areas</w:t>
      </w:r>
      <w:r w:rsidRPr="00D221D1">
        <w:t xml:space="preserve">, 43 </w:t>
      </w:r>
      <w:r w:rsidR="00714A2E" w:rsidRPr="00D221D1">
        <w:t>(2). 2010, pp. 159-172.</w:t>
      </w:r>
    </w:p>
    <w:p w:rsidR="00DE0043" w:rsidRPr="00D221D1" w:rsidRDefault="00DE0043" w:rsidP="00DE0043">
      <w:pPr>
        <w:pStyle w:val="NormalWeb"/>
        <w:ind w:left="720"/>
      </w:pPr>
      <w:r w:rsidRPr="00D221D1">
        <w:t xml:space="preserve">“What Determines Student Evaluation Scores? A Random Effects Analysis of Undergraduate Economics Classes,” with R. Todd Jewell, </w:t>
      </w:r>
      <w:r w:rsidRPr="00D221D1">
        <w:rPr>
          <w:i/>
          <w:iCs/>
        </w:rPr>
        <w:t>Eastern Economic Journal</w:t>
      </w:r>
      <w:r w:rsidR="00714A2E" w:rsidRPr="00D221D1">
        <w:t>, 35, 2009, pp. 37-51.</w:t>
      </w:r>
    </w:p>
    <w:p w:rsidR="00DE0043" w:rsidRPr="00D221D1" w:rsidRDefault="00DE0043" w:rsidP="00DE0043">
      <w:pPr>
        <w:pStyle w:val="NormalWeb"/>
        <w:ind w:left="720"/>
      </w:pPr>
      <w:r w:rsidRPr="00D221D1">
        <w:t xml:space="preserve">“Leveling the Playing Field: Should Student Evaluation Scores Be Adjusted?,” with R. Todd Jewell, </w:t>
      </w:r>
      <w:r w:rsidRPr="00D221D1">
        <w:rPr>
          <w:i/>
          <w:iCs/>
        </w:rPr>
        <w:t>Social Science Quarterly</w:t>
      </w:r>
      <w:r w:rsidRPr="00D221D1">
        <w:t>, 88 (3) September 2007, pp. 868-881.</w:t>
      </w:r>
    </w:p>
    <w:p w:rsidR="00DE0043" w:rsidRPr="00D221D1" w:rsidRDefault="00DE0043" w:rsidP="00DE0043">
      <w:pPr>
        <w:pStyle w:val="NormalWeb"/>
        <w:ind w:left="720"/>
      </w:pPr>
      <w:r w:rsidRPr="00D221D1">
        <w:t xml:space="preserve">“Determinants of How Students Evaluate Teachers,” </w:t>
      </w:r>
      <w:r w:rsidRPr="00D221D1">
        <w:rPr>
          <w:i/>
          <w:iCs/>
        </w:rPr>
        <w:t xml:space="preserve">Journal of Economic Education </w:t>
      </w:r>
      <w:r w:rsidR="00714A2E" w:rsidRPr="00D221D1">
        <w:t>37 (1), Winter 2006.</w:t>
      </w:r>
    </w:p>
    <w:p w:rsidR="00DE0043" w:rsidRPr="00D221D1" w:rsidRDefault="00DE0043" w:rsidP="00DE0043">
      <w:pPr>
        <w:pStyle w:val="NormalWeb"/>
        <w:ind w:left="720" w:right="720"/>
        <w:rPr>
          <w:rFonts w:eastAsia="Arial Unicode MS"/>
        </w:rPr>
      </w:pPr>
      <w:r w:rsidRPr="00D221D1">
        <w:t xml:space="preserve">“Environmental Kuznets Curve: Biodiversity and Spatial Effects,” with Michael L. Nieswiadomy, </w:t>
      </w:r>
      <w:r w:rsidRPr="00D221D1">
        <w:rPr>
          <w:i/>
          <w:iCs/>
        </w:rPr>
        <w:t>Ecological Economics</w:t>
      </w:r>
      <w:r w:rsidRPr="00D221D1">
        <w:t>, 55 (3), Novemb</w:t>
      </w:r>
      <w:r w:rsidR="00714A2E" w:rsidRPr="00D221D1">
        <w:t>er 2005, pp. 395 - 407.</w:t>
      </w:r>
    </w:p>
    <w:p w:rsidR="00DE0043" w:rsidRPr="00D221D1" w:rsidRDefault="00DE0043" w:rsidP="00DE0043">
      <w:pPr>
        <w:pStyle w:val="NormalWeb"/>
        <w:ind w:left="720" w:right="720"/>
      </w:pPr>
      <w:r w:rsidRPr="00D221D1">
        <w:rPr>
          <w:snapToGrid w:val="0"/>
        </w:rPr>
        <w:t xml:space="preserve">“Testing the Determinants of Income Distribution in Major League Baseball,” with R. Todd Jewell and David J. Molina, </w:t>
      </w:r>
      <w:r w:rsidRPr="00D221D1">
        <w:rPr>
          <w:i/>
          <w:iCs/>
          <w:snapToGrid w:val="0"/>
        </w:rPr>
        <w:t xml:space="preserve">Economic Inquiry, </w:t>
      </w:r>
      <w:r w:rsidRPr="00D221D1">
        <w:rPr>
          <w:snapToGrid w:val="0"/>
        </w:rPr>
        <w:t xml:space="preserve">42 (3), </w:t>
      </w:r>
      <w:r w:rsidR="00714A2E" w:rsidRPr="00D221D1">
        <w:rPr>
          <w:snapToGrid w:val="0"/>
        </w:rPr>
        <w:t>July 2004, pp. 469-482.</w:t>
      </w:r>
    </w:p>
    <w:p w:rsidR="00DE0043" w:rsidRPr="00D221D1" w:rsidRDefault="00DE0043" w:rsidP="00DE0043">
      <w:pPr>
        <w:pStyle w:val="NormalWeb"/>
        <w:ind w:left="720" w:right="720"/>
      </w:pPr>
      <w:r w:rsidRPr="00D221D1">
        <w:t xml:space="preserve">“International Trade and Developing Countries: An Empirical Investigation of the Linder Hypothesis,” with Michael R. Redfearn and Margie A. Tieslau, </w:t>
      </w:r>
      <w:r w:rsidRPr="00D221D1">
        <w:rPr>
          <w:i/>
          <w:iCs/>
        </w:rPr>
        <w:t>Applied Economics</w:t>
      </w:r>
      <w:r w:rsidRPr="00D221D1">
        <w:t>, vol. 33, no. 5 (Ap</w:t>
      </w:r>
      <w:r w:rsidR="00714A2E" w:rsidRPr="00D221D1">
        <w:t>ril 2001), pp. 649-657.</w:t>
      </w:r>
    </w:p>
    <w:p w:rsidR="00DE0043" w:rsidRPr="00D221D1" w:rsidRDefault="00DE0043" w:rsidP="00DE0043">
      <w:pPr>
        <w:pStyle w:val="NormalWeb"/>
        <w:ind w:left="720" w:right="720"/>
      </w:pPr>
      <w:r w:rsidRPr="00D221D1">
        <w:t xml:space="preserve">“Structural Adjustment and Small Enterprises: The Case of Zimbabwe, 1991-1998,” </w:t>
      </w:r>
      <w:r w:rsidRPr="00D221D1">
        <w:rPr>
          <w:i/>
          <w:iCs/>
        </w:rPr>
        <w:t>The South African Journal of Economics</w:t>
      </w:r>
      <w:r w:rsidRPr="00D221D1">
        <w:t>, vol. 68, no. 3 (Septem</w:t>
      </w:r>
      <w:r w:rsidR="00714A2E" w:rsidRPr="00D221D1">
        <w:t>ber 2000), pp. 514-536.</w:t>
      </w:r>
    </w:p>
    <w:p w:rsidR="00DE0043" w:rsidRPr="00D221D1" w:rsidRDefault="00DE0043" w:rsidP="00DE0043">
      <w:pPr>
        <w:pStyle w:val="NormalWeb"/>
        <w:ind w:left="720" w:right="720"/>
      </w:pPr>
      <w:r w:rsidRPr="00D221D1">
        <w:t xml:space="preserve">“A Re-Examination of the Linder Hypothesis: A Random Effects Tobit Approach,” with Michael R. Redfearn and Margie A. Tieslau, </w:t>
      </w:r>
      <w:r w:rsidRPr="00D221D1">
        <w:rPr>
          <w:i/>
          <w:iCs/>
        </w:rPr>
        <w:t>The</w:t>
      </w:r>
      <w:r w:rsidRPr="00D221D1">
        <w:t xml:space="preserve"> </w:t>
      </w:r>
      <w:r w:rsidRPr="00D221D1">
        <w:rPr>
          <w:i/>
          <w:iCs/>
        </w:rPr>
        <w:t>International Economic Journal</w:t>
      </w:r>
      <w:r w:rsidRPr="00D221D1">
        <w:t>, vol.</w:t>
      </w:r>
      <w:r w:rsidR="00714A2E" w:rsidRPr="00D221D1">
        <w:t xml:space="preserve"> 14, no. 3 (Autumn 2000).</w:t>
      </w:r>
    </w:p>
    <w:p w:rsidR="00DE0043" w:rsidRPr="00D221D1" w:rsidRDefault="00DE0043" w:rsidP="00DE0043">
      <w:pPr>
        <w:pStyle w:val="NormalWeb"/>
        <w:ind w:left="720" w:right="720"/>
      </w:pPr>
      <w:r w:rsidRPr="00D221D1">
        <w:t xml:space="preserve">“African Elephants: The Effect of Property Rights and Political Stability,” with Michael L. Nieswiadomy, </w:t>
      </w:r>
      <w:r w:rsidRPr="00D221D1">
        <w:rPr>
          <w:i/>
          <w:iCs/>
        </w:rPr>
        <w:t>Contemporary Economic Policy</w:t>
      </w:r>
      <w:r w:rsidRPr="00D221D1">
        <w:t>, vol. 18, no. 1 (Jan</w:t>
      </w:r>
      <w:r w:rsidR="00714A2E" w:rsidRPr="00D221D1">
        <w:t>uary 2000), pp. 14-26.</w:t>
      </w:r>
    </w:p>
    <w:p w:rsidR="00DE0043" w:rsidRPr="00D221D1" w:rsidRDefault="00DE0043" w:rsidP="00DE0043">
      <w:pPr>
        <w:pStyle w:val="NormalWeb"/>
        <w:ind w:left="720" w:right="720"/>
        <w:rPr>
          <w:i/>
          <w:iCs/>
        </w:rPr>
      </w:pPr>
      <w:r w:rsidRPr="00D221D1">
        <w:t xml:space="preserve">“Growth of Micro and Small Enterprises in Southern Africa,” </w:t>
      </w:r>
      <w:r w:rsidRPr="00D221D1">
        <w:rPr>
          <w:rStyle w:val="Emphasis"/>
        </w:rPr>
        <w:t>Journal of Development Economics</w:t>
      </w:r>
      <w:r w:rsidRPr="00D221D1">
        <w:t>, vol. 48, no. 2 (Ma</w:t>
      </w:r>
      <w:r w:rsidR="00714A2E" w:rsidRPr="00D221D1">
        <w:t>rch 1996), pp. 253-277.</w:t>
      </w:r>
    </w:p>
    <w:p w:rsidR="00DE0043" w:rsidRPr="00D221D1" w:rsidRDefault="00DE0043" w:rsidP="00DE0043">
      <w:pPr>
        <w:pStyle w:val="NormalWeb"/>
        <w:ind w:left="720" w:right="720"/>
        <w:rPr>
          <w:i/>
          <w:iCs/>
        </w:rPr>
      </w:pPr>
      <w:r w:rsidRPr="00D221D1">
        <w:t xml:space="preserve">“Determinants of Small and Micro Enterprise Registration: Results From Surveys in Niger and Swaziland,” with Carl Liedholm, </w:t>
      </w:r>
      <w:r w:rsidRPr="00D221D1">
        <w:rPr>
          <w:rStyle w:val="Emphasis"/>
        </w:rPr>
        <w:t>World Development</w:t>
      </w:r>
      <w:r w:rsidRPr="00D221D1">
        <w:t xml:space="preserve">, vol. 24, no. 3 (March 1996), pp. </w:t>
      </w:r>
      <w:r w:rsidR="00714A2E" w:rsidRPr="00D221D1">
        <w:t>481-487.</w:t>
      </w:r>
    </w:p>
    <w:p w:rsidR="00DE0043" w:rsidRPr="00D221D1" w:rsidRDefault="00DE0043" w:rsidP="00DE0043">
      <w:pPr>
        <w:pStyle w:val="NormalWeb"/>
        <w:ind w:left="720" w:right="720"/>
      </w:pPr>
      <w:r w:rsidRPr="00D221D1">
        <w:t xml:space="preserve">“The Hazards of Small Firms in Southern Africa,” </w:t>
      </w:r>
      <w:r w:rsidRPr="00D221D1">
        <w:rPr>
          <w:rStyle w:val="Emphasis"/>
        </w:rPr>
        <w:t>Journal of Development Studies</w:t>
      </w:r>
      <w:r w:rsidRPr="00D221D1">
        <w:t>, vol. 32, no. 1 (Oc</w:t>
      </w:r>
      <w:r w:rsidR="00714A2E" w:rsidRPr="00D221D1">
        <w:t>tober 1995), pp. 31-54.</w:t>
      </w:r>
    </w:p>
    <w:p w:rsidR="00DE0043" w:rsidRPr="00D221D1" w:rsidRDefault="00DE0043" w:rsidP="00DE0043">
      <w:pPr>
        <w:pStyle w:val="NormalWeb"/>
        <w:ind w:left="720" w:right="720"/>
      </w:pPr>
      <w:r w:rsidRPr="00D221D1">
        <w:t xml:space="preserve">“Small Enterprise Employment Growth in Rural Africa,” with Carl Liedholm and Enyinna Chuta, </w:t>
      </w:r>
      <w:r w:rsidRPr="00D221D1">
        <w:rPr>
          <w:rStyle w:val="Emphasis"/>
        </w:rPr>
        <w:t>American Journal of Agricultural Economics</w:t>
      </w:r>
      <w:r w:rsidRPr="00D221D1">
        <w:t>, vol. 76, no. 5 (Decem</w:t>
      </w:r>
      <w:r w:rsidR="00714A2E" w:rsidRPr="00D221D1">
        <w:t>ber 1994), pp. 1177-82.</w:t>
      </w:r>
    </w:p>
    <w:p w:rsidR="00DE0043" w:rsidRPr="00D221D1" w:rsidRDefault="00DE0043" w:rsidP="00DE0043">
      <w:pPr>
        <w:pStyle w:val="NormalWeb"/>
        <w:ind w:left="720" w:right="720"/>
      </w:pPr>
      <w:r w:rsidRPr="00D221D1">
        <w:t xml:space="preserve">“Does Duration of Political Control Matter? Interstate Differences in Branch-Banking Laws,” with Thomas H. Klier, </w:t>
      </w:r>
      <w:r w:rsidRPr="00D221D1">
        <w:rPr>
          <w:i/>
          <w:iCs/>
        </w:rPr>
        <w:t>Public Choice,</w:t>
      </w:r>
      <w:r w:rsidRPr="00D221D1">
        <w:t xml:space="preserve"> vol. 70, no. 1 (April 1991), pp. 41-50.</w:t>
      </w:r>
    </w:p>
    <w:p w:rsidR="0078608F" w:rsidRPr="00C13D3A" w:rsidRDefault="0078608F" w:rsidP="0078608F">
      <w:pPr>
        <w:tabs>
          <w:tab w:val="left" w:pos="0"/>
        </w:tabs>
        <w:rPr>
          <w:i/>
          <w:iCs/>
          <w:sz w:val="24"/>
          <w:szCs w:val="24"/>
        </w:rPr>
      </w:pPr>
      <w:r w:rsidRPr="00C13D3A">
        <w:rPr>
          <w:i/>
          <w:iCs/>
          <w:sz w:val="24"/>
          <w:szCs w:val="24"/>
        </w:rPr>
        <w:t>Submissions</w:t>
      </w:r>
    </w:p>
    <w:p w:rsidR="0078608F" w:rsidRPr="00C13D3A" w:rsidRDefault="0078608F" w:rsidP="0078608F">
      <w:pPr>
        <w:tabs>
          <w:tab w:val="left" w:pos="0"/>
        </w:tabs>
        <w:rPr>
          <w:iCs/>
          <w:sz w:val="24"/>
          <w:szCs w:val="24"/>
        </w:rPr>
      </w:pPr>
    </w:p>
    <w:p w:rsidR="0078608F" w:rsidRPr="00C13D3A" w:rsidRDefault="0078608F" w:rsidP="0078608F">
      <w:pPr>
        <w:ind w:left="720"/>
        <w:rPr>
          <w:sz w:val="24"/>
          <w:szCs w:val="24"/>
        </w:rPr>
      </w:pPr>
      <w:r w:rsidRPr="0078608F">
        <w:rPr>
          <w:sz w:val="24"/>
          <w:szCs w:val="24"/>
        </w:rPr>
        <w:t>“Teac</w:t>
      </w:r>
      <w:r w:rsidRPr="0078608F">
        <w:rPr>
          <w:spacing w:val="-1"/>
          <w:sz w:val="24"/>
          <w:szCs w:val="24"/>
        </w:rPr>
        <w:t>h</w:t>
      </w:r>
      <w:r w:rsidRPr="0078608F">
        <w:rPr>
          <w:sz w:val="24"/>
          <w:szCs w:val="24"/>
        </w:rPr>
        <w:t>ing Econo</w:t>
      </w:r>
      <w:r w:rsidRPr="0078608F">
        <w:rPr>
          <w:spacing w:val="-2"/>
          <w:sz w:val="24"/>
          <w:szCs w:val="24"/>
        </w:rPr>
        <w:t>m</w:t>
      </w:r>
      <w:r w:rsidRPr="0078608F">
        <w:rPr>
          <w:spacing w:val="2"/>
          <w:sz w:val="24"/>
          <w:szCs w:val="24"/>
        </w:rPr>
        <w:t>i</w:t>
      </w:r>
      <w:r w:rsidRPr="0078608F">
        <w:rPr>
          <w:sz w:val="24"/>
          <w:szCs w:val="24"/>
        </w:rPr>
        <w:t>cs to the Mas</w:t>
      </w:r>
      <w:r w:rsidRPr="0078608F">
        <w:rPr>
          <w:spacing w:val="-1"/>
          <w:sz w:val="24"/>
          <w:szCs w:val="24"/>
        </w:rPr>
        <w:t>s</w:t>
      </w:r>
      <w:r w:rsidRPr="0078608F">
        <w:rPr>
          <w:sz w:val="24"/>
          <w:szCs w:val="24"/>
        </w:rPr>
        <w:t xml:space="preserve">es: The Effects of Student Help Centers on Academic Outcomes” with Steven L. Cobb, David J. Molina, Elizabeth Rasmussen, John Quintanilla, and Jeffrey J. Rous. Submitted to the </w:t>
      </w:r>
      <w:r w:rsidRPr="0078608F">
        <w:rPr>
          <w:i/>
          <w:sz w:val="24"/>
          <w:szCs w:val="24"/>
        </w:rPr>
        <w:t>International Review of Economics Education</w:t>
      </w:r>
      <w:r w:rsidRPr="0078608F">
        <w:rPr>
          <w:sz w:val="24"/>
          <w:szCs w:val="24"/>
        </w:rPr>
        <w:t>, January 2017.</w:t>
      </w:r>
    </w:p>
    <w:p w:rsidR="00DE0043" w:rsidRPr="00D221D1" w:rsidRDefault="00DE0043" w:rsidP="00DE0043">
      <w:pPr>
        <w:pStyle w:val="NormalWeb"/>
        <w:rPr>
          <w:i/>
          <w:iCs/>
        </w:rPr>
      </w:pPr>
      <w:r w:rsidRPr="00D221D1">
        <w:rPr>
          <w:i/>
          <w:iCs/>
        </w:rPr>
        <w:t>Other Peer-Reviewed Scholarly Output:</w:t>
      </w:r>
    </w:p>
    <w:p w:rsidR="00DE0043" w:rsidRPr="00D221D1" w:rsidRDefault="00DE0043" w:rsidP="00DE0043">
      <w:pPr>
        <w:spacing w:before="100" w:beforeAutospacing="1" w:after="100" w:afterAutospacing="1"/>
        <w:ind w:left="600"/>
        <w:rPr>
          <w:sz w:val="24"/>
          <w:szCs w:val="24"/>
        </w:rPr>
      </w:pPr>
      <w:r w:rsidRPr="00D221D1">
        <w:rPr>
          <w:b/>
          <w:sz w:val="24"/>
          <w:szCs w:val="24"/>
        </w:rPr>
        <w:t>Ivan and Arnold: Day Laborers from Both Sides of the Border</w:t>
      </w:r>
      <w:r w:rsidRPr="00D221D1">
        <w:rPr>
          <w:sz w:val="24"/>
          <w:szCs w:val="24"/>
        </w:rPr>
        <w:t xml:space="preserve">, 2011. </w:t>
      </w:r>
      <w:r w:rsidRPr="00D221D1">
        <w:rPr>
          <w:sz w:val="24"/>
          <w:szCs w:val="24"/>
          <w:u w:val="single"/>
        </w:rPr>
        <w:t>Co-Producer.</w:t>
      </w:r>
      <w:r w:rsidRPr="00D221D1">
        <w:rPr>
          <w:sz w:val="24"/>
          <w:szCs w:val="24"/>
        </w:rPr>
        <w:t>  This is a documentary film focusing on two day laborers in the U.S., one from Mexico and one from New Orleans. Their stories highlight the struggles and internal racial tensions in this workforce disengaged from formal labor structures. Supported by a grant from UNT’s Hispanic and Global Studies Initiative Fund.</w:t>
      </w:r>
    </w:p>
    <w:p w:rsidR="00DE0043" w:rsidRPr="00D221D1" w:rsidRDefault="00DE0043" w:rsidP="00DE0043">
      <w:pPr>
        <w:pStyle w:val="NoSpacing"/>
        <w:ind w:left="630"/>
        <w:rPr>
          <w:rFonts w:ascii="Times New Roman" w:hAnsi="Times New Roman"/>
          <w:sz w:val="24"/>
          <w:szCs w:val="24"/>
          <w:u w:val="single"/>
        </w:rPr>
      </w:pPr>
      <w:r w:rsidRPr="00D221D1">
        <w:rPr>
          <w:rFonts w:ascii="Times New Roman" w:hAnsi="Times New Roman"/>
          <w:sz w:val="24"/>
          <w:szCs w:val="24"/>
          <w:u w:val="single"/>
        </w:rPr>
        <w:t>Peer Reviewed and Juried Screenings:</w:t>
      </w:r>
    </w:p>
    <w:p w:rsidR="00714A2E" w:rsidRPr="00D221D1" w:rsidRDefault="00714A2E" w:rsidP="00DE0043">
      <w:pPr>
        <w:pStyle w:val="NoSpacing"/>
        <w:ind w:left="630"/>
        <w:rPr>
          <w:rFonts w:ascii="Times New Roman" w:hAnsi="Times New Roman"/>
          <w:sz w:val="24"/>
          <w:szCs w:val="24"/>
        </w:rPr>
      </w:pPr>
      <w:r w:rsidRPr="00D221D1">
        <w:rPr>
          <w:rFonts w:ascii="Times New Roman" w:hAnsi="Times New Roman"/>
          <w:i/>
          <w:sz w:val="24"/>
          <w:szCs w:val="24"/>
        </w:rPr>
        <w:t>International Film Festival for Peace, Inspiration and Equality;</w:t>
      </w:r>
      <w:r w:rsidRPr="00D221D1">
        <w:rPr>
          <w:rFonts w:ascii="Times New Roman" w:hAnsi="Times New Roman"/>
          <w:sz w:val="24"/>
          <w:szCs w:val="24"/>
        </w:rPr>
        <w:t xml:space="preserve"> Jakarta Indonesia, August – September 2013.</w:t>
      </w:r>
    </w:p>
    <w:p w:rsidR="00714A2E" w:rsidRPr="00D221D1" w:rsidRDefault="00714A2E" w:rsidP="00DE0043">
      <w:pPr>
        <w:pStyle w:val="NoSpacing"/>
        <w:ind w:left="630"/>
        <w:rPr>
          <w:rFonts w:ascii="Times New Roman" w:hAnsi="Times New Roman"/>
          <w:sz w:val="24"/>
          <w:szCs w:val="24"/>
          <w:u w:val="single"/>
        </w:rPr>
      </w:pPr>
    </w:p>
    <w:p w:rsidR="00DE0043" w:rsidRPr="00D221D1" w:rsidRDefault="00DE0043" w:rsidP="00DE0043">
      <w:pPr>
        <w:pStyle w:val="NoSpacing"/>
        <w:ind w:left="630"/>
        <w:rPr>
          <w:rFonts w:ascii="Times New Roman" w:hAnsi="Times New Roman"/>
          <w:sz w:val="24"/>
          <w:szCs w:val="24"/>
        </w:rPr>
      </w:pPr>
      <w:r w:rsidRPr="00D221D1">
        <w:rPr>
          <w:rFonts w:ascii="Times New Roman" w:hAnsi="Times New Roman"/>
          <w:i/>
          <w:sz w:val="24"/>
          <w:szCs w:val="24"/>
        </w:rPr>
        <w:t>Workers Unite! Film Festival</w:t>
      </w:r>
      <w:r w:rsidRPr="00D221D1">
        <w:rPr>
          <w:rFonts w:ascii="Times New Roman" w:hAnsi="Times New Roman"/>
          <w:sz w:val="24"/>
          <w:szCs w:val="24"/>
        </w:rPr>
        <w:t>, New York, May 2013.</w:t>
      </w:r>
    </w:p>
    <w:p w:rsidR="00714A2E" w:rsidRPr="00D221D1" w:rsidRDefault="00714A2E" w:rsidP="00DE0043">
      <w:pPr>
        <w:pStyle w:val="NoSpacing"/>
        <w:ind w:left="630"/>
        <w:rPr>
          <w:rFonts w:ascii="Times New Roman" w:hAnsi="Times New Roman"/>
          <w:sz w:val="24"/>
          <w:szCs w:val="24"/>
        </w:rPr>
      </w:pPr>
    </w:p>
    <w:p w:rsidR="00DE0043" w:rsidRPr="00D221D1" w:rsidRDefault="00DE0043" w:rsidP="00DE0043">
      <w:pPr>
        <w:pStyle w:val="NoSpacing"/>
        <w:ind w:left="630"/>
        <w:rPr>
          <w:rFonts w:ascii="Times New Roman" w:hAnsi="Times New Roman"/>
          <w:sz w:val="24"/>
          <w:szCs w:val="24"/>
        </w:rPr>
      </w:pPr>
      <w:r w:rsidRPr="00D221D1">
        <w:rPr>
          <w:rFonts w:ascii="Times New Roman" w:hAnsi="Times New Roman"/>
          <w:i/>
          <w:sz w:val="24"/>
          <w:szCs w:val="24"/>
        </w:rPr>
        <w:t>Phoenix Film Festival</w:t>
      </w:r>
      <w:r w:rsidRPr="00D221D1">
        <w:rPr>
          <w:rFonts w:ascii="Times New Roman" w:hAnsi="Times New Roman"/>
          <w:sz w:val="24"/>
          <w:szCs w:val="24"/>
        </w:rPr>
        <w:t>, Phoenix, April 2013.</w:t>
      </w:r>
    </w:p>
    <w:p w:rsidR="003F55B4" w:rsidRPr="00D221D1" w:rsidRDefault="003F55B4" w:rsidP="00DE0043">
      <w:pPr>
        <w:pStyle w:val="NoSpacing"/>
        <w:ind w:left="630"/>
        <w:rPr>
          <w:rFonts w:ascii="Times New Roman" w:hAnsi="Times New Roman"/>
          <w:sz w:val="24"/>
          <w:szCs w:val="24"/>
        </w:rPr>
      </w:pPr>
    </w:p>
    <w:p w:rsidR="003F55B4" w:rsidRPr="00D221D1" w:rsidRDefault="003F55B4" w:rsidP="00DE0043">
      <w:pPr>
        <w:pStyle w:val="NoSpacing"/>
        <w:ind w:left="630"/>
        <w:rPr>
          <w:rFonts w:ascii="Times New Roman" w:hAnsi="Times New Roman"/>
          <w:sz w:val="24"/>
          <w:szCs w:val="24"/>
        </w:rPr>
      </w:pPr>
      <w:r w:rsidRPr="00D221D1">
        <w:rPr>
          <w:rFonts w:ascii="Times New Roman" w:hAnsi="Times New Roman"/>
          <w:i/>
          <w:sz w:val="24"/>
          <w:szCs w:val="24"/>
        </w:rPr>
        <w:t xml:space="preserve">We Speak, Here Film Festival, </w:t>
      </w:r>
      <w:r w:rsidRPr="00D221D1">
        <w:rPr>
          <w:rFonts w:ascii="Times New Roman" w:hAnsi="Times New Roman"/>
          <w:sz w:val="24"/>
          <w:szCs w:val="24"/>
        </w:rPr>
        <w:t>June 2014.</w:t>
      </w:r>
    </w:p>
    <w:p w:rsidR="00714A2E" w:rsidRPr="00D221D1" w:rsidRDefault="00714A2E" w:rsidP="00DE0043">
      <w:pPr>
        <w:pStyle w:val="NoSpacing"/>
        <w:ind w:left="630"/>
        <w:rPr>
          <w:rFonts w:ascii="Times New Roman" w:hAnsi="Times New Roman"/>
          <w:sz w:val="24"/>
          <w:szCs w:val="24"/>
        </w:rPr>
      </w:pPr>
    </w:p>
    <w:p w:rsidR="00DE0043" w:rsidRPr="00D221D1" w:rsidRDefault="00DE0043" w:rsidP="00DE0043">
      <w:pPr>
        <w:pStyle w:val="NoSpacing"/>
        <w:ind w:left="630"/>
        <w:rPr>
          <w:rFonts w:ascii="Times New Roman" w:hAnsi="Times New Roman"/>
          <w:sz w:val="24"/>
          <w:szCs w:val="24"/>
        </w:rPr>
      </w:pPr>
      <w:r w:rsidRPr="00D221D1">
        <w:rPr>
          <w:rFonts w:ascii="Times New Roman" w:hAnsi="Times New Roman"/>
          <w:sz w:val="24"/>
          <w:szCs w:val="24"/>
        </w:rPr>
        <w:t>The University Film and Video Association Conference, Burlington, Vermont, 2010.</w:t>
      </w:r>
    </w:p>
    <w:p w:rsidR="00DE0043" w:rsidRPr="00D221D1" w:rsidRDefault="00DE0043" w:rsidP="00DE0043">
      <w:pPr>
        <w:pStyle w:val="NoSpacing"/>
        <w:ind w:left="630"/>
        <w:rPr>
          <w:rFonts w:ascii="Times New Roman" w:hAnsi="Times New Roman"/>
          <w:sz w:val="24"/>
          <w:szCs w:val="24"/>
        </w:rPr>
      </w:pPr>
    </w:p>
    <w:p w:rsidR="00DE0043" w:rsidRPr="00D221D1" w:rsidRDefault="00DE0043" w:rsidP="00DE0043">
      <w:pPr>
        <w:pStyle w:val="NoSpacing"/>
        <w:ind w:left="630"/>
        <w:rPr>
          <w:rFonts w:ascii="Times New Roman" w:hAnsi="Times New Roman"/>
          <w:sz w:val="24"/>
          <w:szCs w:val="24"/>
          <w:u w:val="single"/>
        </w:rPr>
      </w:pPr>
      <w:r w:rsidRPr="00D221D1">
        <w:rPr>
          <w:rFonts w:ascii="Times New Roman" w:hAnsi="Times New Roman"/>
          <w:sz w:val="24"/>
          <w:szCs w:val="24"/>
          <w:u w:val="single"/>
        </w:rPr>
        <w:t>Awards:</w:t>
      </w:r>
    </w:p>
    <w:p w:rsidR="00DE0043" w:rsidRPr="00D221D1" w:rsidRDefault="00DE0043" w:rsidP="00DE0043">
      <w:pPr>
        <w:pStyle w:val="NoSpacing"/>
        <w:ind w:left="630"/>
        <w:rPr>
          <w:rFonts w:ascii="Times New Roman" w:hAnsi="Times New Roman"/>
          <w:sz w:val="24"/>
          <w:szCs w:val="24"/>
        </w:rPr>
      </w:pPr>
      <w:r w:rsidRPr="00D221D1">
        <w:rPr>
          <w:rFonts w:ascii="Times New Roman" w:hAnsi="Times New Roman"/>
          <w:sz w:val="24"/>
          <w:szCs w:val="24"/>
        </w:rPr>
        <w:t>Copper Wing Award at Phoenix Film Festival (Best Documentary Short), April 2013.</w:t>
      </w:r>
    </w:p>
    <w:p w:rsidR="00714A2E" w:rsidRPr="00D221D1" w:rsidRDefault="00714A2E" w:rsidP="00DE0043">
      <w:pPr>
        <w:pStyle w:val="NoSpacing"/>
        <w:ind w:left="630"/>
        <w:rPr>
          <w:rFonts w:ascii="Times New Roman" w:hAnsi="Times New Roman"/>
          <w:sz w:val="24"/>
          <w:szCs w:val="24"/>
        </w:rPr>
      </w:pPr>
    </w:p>
    <w:p w:rsidR="00714A2E" w:rsidRPr="00D221D1" w:rsidRDefault="00714A2E" w:rsidP="00DE0043">
      <w:pPr>
        <w:pStyle w:val="NoSpacing"/>
        <w:ind w:left="630"/>
        <w:rPr>
          <w:rFonts w:ascii="Times New Roman" w:hAnsi="Times New Roman"/>
          <w:sz w:val="24"/>
          <w:szCs w:val="24"/>
        </w:rPr>
      </w:pPr>
      <w:r w:rsidRPr="00D221D1">
        <w:rPr>
          <w:rFonts w:ascii="Times New Roman" w:hAnsi="Times New Roman"/>
          <w:sz w:val="24"/>
          <w:szCs w:val="24"/>
        </w:rPr>
        <w:t xml:space="preserve">Honorable Mention, Documentary Short category at the </w:t>
      </w:r>
      <w:r w:rsidRPr="00D221D1">
        <w:rPr>
          <w:rFonts w:ascii="Times New Roman" w:hAnsi="Times New Roman"/>
          <w:i/>
          <w:sz w:val="24"/>
          <w:szCs w:val="24"/>
        </w:rPr>
        <w:t>International Film Festival for Peace, Inspiration and Equality;</w:t>
      </w:r>
      <w:r w:rsidRPr="00D221D1">
        <w:rPr>
          <w:rFonts w:ascii="Times New Roman" w:hAnsi="Times New Roman"/>
          <w:sz w:val="24"/>
          <w:szCs w:val="24"/>
        </w:rPr>
        <w:t xml:space="preserve"> Jakarta Indonesia, August – September 2013.</w:t>
      </w:r>
    </w:p>
    <w:p w:rsidR="00DE0043" w:rsidRPr="00D221D1" w:rsidRDefault="00DE0043" w:rsidP="00DE0043">
      <w:pPr>
        <w:pStyle w:val="NoSpacing"/>
        <w:ind w:left="630"/>
        <w:rPr>
          <w:rFonts w:ascii="Times New Roman" w:hAnsi="Times New Roman"/>
          <w:sz w:val="24"/>
          <w:szCs w:val="24"/>
        </w:rPr>
      </w:pPr>
    </w:p>
    <w:p w:rsidR="00DE0043" w:rsidRPr="00D221D1" w:rsidRDefault="00DE0043" w:rsidP="00DE0043">
      <w:pPr>
        <w:pStyle w:val="NoSpacing"/>
        <w:ind w:left="630"/>
        <w:rPr>
          <w:rFonts w:ascii="Times New Roman" w:hAnsi="Times New Roman"/>
          <w:sz w:val="24"/>
          <w:szCs w:val="24"/>
          <w:u w:val="single"/>
        </w:rPr>
      </w:pPr>
      <w:r w:rsidRPr="00D221D1">
        <w:rPr>
          <w:rFonts w:ascii="Times New Roman" w:hAnsi="Times New Roman"/>
          <w:sz w:val="24"/>
          <w:szCs w:val="24"/>
          <w:u w:val="single"/>
        </w:rPr>
        <w:t>Additional Screenings:</w:t>
      </w:r>
    </w:p>
    <w:p w:rsidR="00DE0043" w:rsidRPr="00D221D1" w:rsidRDefault="00DE0043" w:rsidP="00DE0043">
      <w:pPr>
        <w:pStyle w:val="NoSpacing"/>
        <w:ind w:left="630"/>
        <w:rPr>
          <w:rFonts w:ascii="Times New Roman" w:hAnsi="Times New Roman"/>
          <w:sz w:val="24"/>
          <w:szCs w:val="24"/>
        </w:rPr>
      </w:pPr>
      <w:r w:rsidRPr="00D221D1">
        <w:rPr>
          <w:rFonts w:ascii="Times New Roman" w:hAnsi="Times New Roman"/>
          <w:sz w:val="24"/>
          <w:szCs w:val="24"/>
        </w:rPr>
        <w:t>The Southern Economic Association Annual Conference, New Orleans, Louisiana, 2012.</w:t>
      </w:r>
    </w:p>
    <w:p w:rsidR="00DE0043" w:rsidRDefault="00DE0043" w:rsidP="00DE0043">
      <w:pPr>
        <w:tabs>
          <w:tab w:val="left" w:pos="0"/>
        </w:tabs>
        <w:ind w:left="720"/>
        <w:rPr>
          <w:i/>
          <w:iCs/>
          <w:sz w:val="24"/>
          <w:szCs w:val="24"/>
        </w:rPr>
      </w:pPr>
    </w:p>
    <w:p w:rsidR="004A2D48" w:rsidRDefault="004A2D48" w:rsidP="00DE0043">
      <w:pPr>
        <w:tabs>
          <w:tab w:val="left" w:pos="0"/>
        </w:tabs>
        <w:ind w:left="720"/>
        <w:rPr>
          <w:i/>
          <w:iCs/>
          <w:sz w:val="24"/>
          <w:szCs w:val="24"/>
        </w:rPr>
      </w:pPr>
    </w:p>
    <w:p w:rsidR="00080CEC" w:rsidRPr="00D221D1" w:rsidRDefault="00080CEC" w:rsidP="00080CEC">
      <w:pPr>
        <w:tabs>
          <w:tab w:val="left" w:pos="0"/>
        </w:tabs>
        <w:rPr>
          <w:iCs/>
          <w:sz w:val="24"/>
          <w:szCs w:val="24"/>
        </w:rPr>
      </w:pPr>
    </w:p>
    <w:p w:rsidR="00DE0043" w:rsidRPr="00D221D1" w:rsidRDefault="00DE0043" w:rsidP="00DE0043">
      <w:pPr>
        <w:tabs>
          <w:tab w:val="left" w:pos="0"/>
        </w:tabs>
        <w:rPr>
          <w:i/>
          <w:iCs/>
          <w:sz w:val="24"/>
          <w:szCs w:val="24"/>
        </w:rPr>
      </w:pPr>
      <w:r w:rsidRPr="00D221D1">
        <w:rPr>
          <w:i/>
          <w:iCs/>
          <w:sz w:val="24"/>
          <w:szCs w:val="24"/>
        </w:rPr>
        <w:t>Work in Progress:</w:t>
      </w:r>
    </w:p>
    <w:p w:rsidR="00DE0043" w:rsidRPr="00D221D1" w:rsidRDefault="00DE0043" w:rsidP="00DE0043">
      <w:pPr>
        <w:tabs>
          <w:tab w:val="left" w:pos="0"/>
        </w:tabs>
        <w:rPr>
          <w:i/>
          <w:iCs/>
          <w:sz w:val="24"/>
          <w:szCs w:val="24"/>
        </w:rPr>
      </w:pPr>
    </w:p>
    <w:p w:rsidR="007B00F5" w:rsidRPr="00D221D1" w:rsidRDefault="007B00F5" w:rsidP="00D77F00">
      <w:pPr>
        <w:ind w:left="720"/>
        <w:rPr>
          <w:sz w:val="24"/>
          <w:szCs w:val="24"/>
        </w:rPr>
      </w:pPr>
      <w:r w:rsidRPr="00D221D1">
        <w:rPr>
          <w:sz w:val="24"/>
          <w:szCs w:val="24"/>
        </w:rPr>
        <w:t>“Teac</w:t>
      </w:r>
      <w:r w:rsidRPr="00D221D1">
        <w:rPr>
          <w:spacing w:val="-1"/>
          <w:sz w:val="24"/>
          <w:szCs w:val="24"/>
        </w:rPr>
        <w:t>h</w:t>
      </w:r>
      <w:r w:rsidRPr="00D221D1">
        <w:rPr>
          <w:sz w:val="24"/>
          <w:szCs w:val="24"/>
        </w:rPr>
        <w:t>ing Econo</w:t>
      </w:r>
      <w:r w:rsidRPr="00D221D1">
        <w:rPr>
          <w:spacing w:val="-2"/>
          <w:sz w:val="24"/>
          <w:szCs w:val="24"/>
        </w:rPr>
        <w:t>m</w:t>
      </w:r>
      <w:r w:rsidRPr="00D221D1">
        <w:rPr>
          <w:spacing w:val="2"/>
          <w:sz w:val="24"/>
          <w:szCs w:val="24"/>
        </w:rPr>
        <w:t>i</w:t>
      </w:r>
      <w:r w:rsidRPr="00D221D1">
        <w:rPr>
          <w:sz w:val="24"/>
          <w:szCs w:val="24"/>
        </w:rPr>
        <w:t>cs to the Mas</w:t>
      </w:r>
      <w:r w:rsidRPr="00D221D1">
        <w:rPr>
          <w:spacing w:val="-1"/>
          <w:sz w:val="24"/>
          <w:szCs w:val="24"/>
        </w:rPr>
        <w:t>s</w:t>
      </w:r>
      <w:r w:rsidRPr="00D221D1">
        <w:rPr>
          <w:sz w:val="24"/>
          <w:szCs w:val="24"/>
        </w:rPr>
        <w:t xml:space="preserve">es: The Effects of Student Help Centers on Academic Outcomes” with Steven L. Cobb, David J. Molina, and Jeffrey J. Rous. </w:t>
      </w:r>
    </w:p>
    <w:p w:rsidR="007B00F5" w:rsidRPr="00D221D1" w:rsidRDefault="007B00F5" w:rsidP="00D77F00">
      <w:pPr>
        <w:ind w:left="720"/>
        <w:rPr>
          <w:sz w:val="24"/>
          <w:szCs w:val="24"/>
        </w:rPr>
      </w:pPr>
    </w:p>
    <w:p w:rsidR="007B00F5" w:rsidRPr="00D221D1" w:rsidRDefault="007B00F5" w:rsidP="00D77F00">
      <w:pPr>
        <w:ind w:left="720"/>
        <w:rPr>
          <w:sz w:val="24"/>
          <w:szCs w:val="24"/>
        </w:rPr>
      </w:pPr>
      <w:r w:rsidRPr="00D221D1">
        <w:rPr>
          <w:sz w:val="24"/>
          <w:szCs w:val="24"/>
        </w:rPr>
        <w:t xml:space="preserve">“Differential Urban Growth and Filtering in Urban and Suburban Neighborhoods” with Jeffrey J. Rous, Myungsup Kim, Jiyoung Kwon, and Murray Rice. </w:t>
      </w:r>
    </w:p>
    <w:p w:rsidR="007B00F5" w:rsidRPr="00D221D1" w:rsidRDefault="007B00F5" w:rsidP="00D77F00">
      <w:pPr>
        <w:ind w:left="720"/>
        <w:rPr>
          <w:sz w:val="24"/>
          <w:szCs w:val="24"/>
        </w:rPr>
      </w:pPr>
    </w:p>
    <w:p w:rsidR="00DE0043" w:rsidRPr="00D221D1" w:rsidRDefault="00DE0043" w:rsidP="00D77F00">
      <w:pPr>
        <w:ind w:left="720"/>
        <w:rPr>
          <w:sz w:val="24"/>
          <w:szCs w:val="24"/>
        </w:rPr>
      </w:pPr>
      <w:r w:rsidRPr="00D221D1">
        <w:rPr>
          <w:sz w:val="24"/>
          <w:szCs w:val="24"/>
        </w:rPr>
        <w:t>“The Hazard of Job Switching: The Case of Academic Economists</w:t>
      </w:r>
      <w:r w:rsidR="007B00F5" w:rsidRPr="00D221D1">
        <w:rPr>
          <w:sz w:val="24"/>
          <w:szCs w:val="24"/>
        </w:rPr>
        <w:t>,</w:t>
      </w:r>
      <w:r w:rsidRPr="00D221D1">
        <w:rPr>
          <w:sz w:val="24"/>
          <w:szCs w:val="24"/>
        </w:rPr>
        <w:t>”</w:t>
      </w:r>
      <w:r w:rsidR="007B00F5" w:rsidRPr="00D221D1">
        <w:rPr>
          <w:sz w:val="24"/>
          <w:szCs w:val="24"/>
        </w:rPr>
        <w:t xml:space="preserve"> with Keegan Johnson (written with graduate student Johnson).</w:t>
      </w:r>
    </w:p>
    <w:p w:rsidR="00DE0043" w:rsidRPr="00D221D1" w:rsidRDefault="00DE0043" w:rsidP="00DE0043">
      <w:pPr>
        <w:ind w:left="720"/>
        <w:rPr>
          <w:sz w:val="24"/>
          <w:szCs w:val="24"/>
        </w:rPr>
      </w:pPr>
    </w:p>
    <w:p w:rsidR="00080CEC" w:rsidRPr="00D221D1" w:rsidRDefault="000A0D0E" w:rsidP="00080CEC">
      <w:pPr>
        <w:ind w:left="720"/>
        <w:rPr>
          <w:sz w:val="24"/>
          <w:szCs w:val="24"/>
        </w:rPr>
      </w:pPr>
      <w:r w:rsidRPr="00D221D1">
        <w:rPr>
          <w:sz w:val="24"/>
          <w:szCs w:val="24"/>
        </w:rPr>
        <w:t>“</w:t>
      </w:r>
      <w:r w:rsidR="00650C5D" w:rsidRPr="00D221D1">
        <w:rPr>
          <w:sz w:val="24"/>
          <w:szCs w:val="24"/>
        </w:rPr>
        <w:t>A Micro-level Forecasting Model for a Community Soup Kitchen,” with Justin Martin and Margie A. Tieslau (written with graduate student Martin).</w:t>
      </w:r>
    </w:p>
    <w:p w:rsidR="009020A9" w:rsidRPr="00D221D1" w:rsidRDefault="009020A9" w:rsidP="00080CEC">
      <w:pPr>
        <w:ind w:left="720"/>
        <w:rPr>
          <w:sz w:val="24"/>
          <w:szCs w:val="24"/>
        </w:rPr>
      </w:pPr>
    </w:p>
    <w:p w:rsidR="00DE0043" w:rsidRPr="00D221D1" w:rsidRDefault="00DE0043" w:rsidP="00080CEC">
      <w:pPr>
        <w:rPr>
          <w:i/>
          <w:iCs/>
          <w:sz w:val="24"/>
          <w:szCs w:val="24"/>
        </w:rPr>
      </w:pPr>
      <w:r w:rsidRPr="00D221D1">
        <w:rPr>
          <w:sz w:val="24"/>
          <w:szCs w:val="24"/>
        </w:rPr>
        <w:br/>
      </w:r>
      <w:r w:rsidRPr="00D221D1">
        <w:rPr>
          <w:sz w:val="24"/>
          <w:szCs w:val="24"/>
        </w:rPr>
        <w:br/>
      </w:r>
      <w:r w:rsidRPr="00D221D1">
        <w:rPr>
          <w:i/>
          <w:iCs/>
          <w:sz w:val="24"/>
          <w:szCs w:val="24"/>
        </w:rPr>
        <w:t>Edited Publications:</w:t>
      </w:r>
    </w:p>
    <w:p w:rsidR="00DE0043" w:rsidRPr="00D221D1" w:rsidRDefault="00DE0043" w:rsidP="00DE0043">
      <w:pPr>
        <w:pStyle w:val="NormalWeb"/>
        <w:ind w:left="720"/>
      </w:pPr>
      <w:r w:rsidRPr="00D221D1">
        <w:t xml:space="preserve">Online Course Companion for the Appleyard and Field Cobb text </w:t>
      </w:r>
      <w:r w:rsidRPr="00D221D1">
        <w:rPr>
          <w:u w:val="single"/>
        </w:rPr>
        <w:t>International Economics 8th ed.</w:t>
      </w:r>
      <w:r w:rsidRPr="00D221D1">
        <w:t>, November 2012.</w:t>
      </w:r>
    </w:p>
    <w:p w:rsidR="00DE0043" w:rsidRPr="00D221D1" w:rsidRDefault="00DE0043" w:rsidP="00DE0043">
      <w:pPr>
        <w:pStyle w:val="NormalWeb"/>
        <w:ind w:left="720"/>
      </w:pPr>
      <w:r w:rsidRPr="00D221D1">
        <w:t xml:space="preserve">Online Course Companion for the Appleyard, Field, and Cobb text </w:t>
      </w:r>
      <w:r w:rsidRPr="00D221D1">
        <w:rPr>
          <w:u w:val="single"/>
        </w:rPr>
        <w:t>International Economics 7th ed.</w:t>
      </w:r>
      <w:r w:rsidRPr="00D221D1">
        <w:t>, August 2009.</w:t>
      </w:r>
    </w:p>
    <w:p w:rsidR="00DE0043" w:rsidRPr="00D221D1" w:rsidRDefault="00DE0043" w:rsidP="00DE0043">
      <w:pPr>
        <w:pStyle w:val="NormalWeb"/>
        <w:ind w:left="720"/>
      </w:pPr>
      <w:r w:rsidRPr="00D221D1">
        <w:t xml:space="preserve">Online Course Companion for the Appleyard, Field, and Cobb text </w:t>
      </w:r>
      <w:r w:rsidRPr="00D221D1">
        <w:rPr>
          <w:u w:val="single"/>
        </w:rPr>
        <w:t>International Economics 6th ed.</w:t>
      </w:r>
      <w:r w:rsidRPr="00D221D1">
        <w:t>, September 2007.</w:t>
      </w:r>
    </w:p>
    <w:p w:rsidR="00DE0043" w:rsidRPr="00D221D1" w:rsidRDefault="00DE0043" w:rsidP="00DE0043">
      <w:pPr>
        <w:pStyle w:val="NormalWeb"/>
        <w:ind w:left="720" w:right="720"/>
      </w:pPr>
      <w:r w:rsidRPr="00D221D1">
        <w:t xml:space="preserve">Online Course Companion for the Appleyard, Field, and Cobb text </w:t>
      </w:r>
      <w:r w:rsidRPr="00D221D1">
        <w:rPr>
          <w:u w:val="single"/>
        </w:rPr>
        <w:t>International Economics 5th ed.</w:t>
      </w:r>
      <w:r w:rsidRPr="00D221D1">
        <w:t>, January 2005.</w:t>
      </w:r>
    </w:p>
    <w:p w:rsidR="00DE0043" w:rsidRPr="00D221D1" w:rsidRDefault="00DE0043" w:rsidP="00DE0043">
      <w:pPr>
        <w:pStyle w:val="BodyTextIndent"/>
      </w:pPr>
      <w:r w:rsidRPr="00D221D1">
        <w:t>“Access to Credit and Small Firm Growth: Results From a Survey in East Java,” draft report prepared for the Japan Bank for International Cooperation, December 2003.</w:t>
      </w:r>
    </w:p>
    <w:p w:rsidR="00DE0043" w:rsidRPr="00D221D1" w:rsidRDefault="00DE0043" w:rsidP="00DE0043">
      <w:pPr>
        <w:pStyle w:val="NormalWeb"/>
        <w:ind w:left="720" w:right="720"/>
      </w:pPr>
      <w:r w:rsidRPr="00D221D1">
        <w:t>"Agribusinesses in Armenia: A Report on Survey Findings," with Russ Webster, draft report prepared for the U.S. Agency for International Development, April 2002.</w:t>
      </w:r>
    </w:p>
    <w:p w:rsidR="00DE0043" w:rsidRPr="00D221D1" w:rsidRDefault="00DE0043" w:rsidP="00DE0043">
      <w:pPr>
        <w:pStyle w:val="NormalWeb"/>
        <w:ind w:left="720" w:right="720"/>
      </w:pPr>
      <w:r w:rsidRPr="00D221D1">
        <w:t xml:space="preserve">Online Course Companion for Michael Todaro’s and Stephen Smith's </w:t>
      </w:r>
      <w:r w:rsidRPr="00D221D1">
        <w:rPr>
          <w:u w:val="single"/>
        </w:rPr>
        <w:t>Economic Development 8th ed.</w:t>
      </w:r>
      <w:r w:rsidRPr="00D221D1">
        <w:t>, June 2002.</w:t>
      </w:r>
    </w:p>
    <w:p w:rsidR="00DE0043" w:rsidRPr="00D221D1" w:rsidRDefault="00DE0043" w:rsidP="00DE0043">
      <w:pPr>
        <w:pStyle w:val="NormalWeb"/>
        <w:ind w:left="720" w:right="720"/>
      </w:pPr>
      <w:r w:rsidRPr="00D221D1">
        <w:t xml:space="preserve">Online Course Companion for Michael Todaro’s </w:t>
      </w:r>
      <w:r w:rsidRPr="00D221D1">
        <w:rPr>
          <w:u w:val="single"/>
        </w:rPr>
        <w:t>Economic Development 7th ed.</w:t>
      </w:r>
      <w:r w:rsidRPr="00D221D1">
        <w:t>, August 1999.</w:t>
      </w:r>
    </w:p>
    <w:p w:rsidR="00DE0043" w:rsidRPr="00D221D1" w:rsidRDefault="00DE0043" w:rsidP="00DE0043">
      <w:pPr>
        <w:pStyle w:val="NormalWeb"/>
        <w:ind w:left="720" w:right="720"/>
      </w:pPr>
      <w:r w:rsidRPr="00D221D1">
        <w:t>"Zimbabwe: A Third Nationwide Survey of Micro and Small Enterprises," PricewaterhouseCoopers, L.L.P., Rosslyn VA, September 1998.</w:t>
      </w:r>
    </w:p>
    <w:p w:rsidR="00DE0043" w:rsidRPr="00D221D1" w:rsidRDefault="00DE0043" w:rsidP="00DE0043">
      <w:pPr>
        <w:pStyle w:val="NormalWeb"/>
        <w:ind w:left="720" w:right="720"/>
      </w:pPr>
      <w:r w:rsidRPr="00D221D1">
        <w:t>"A Manual for Conducting Baseline Surveys of Micro- and Small-Scale Enterprises," with Joan C. Parker, GEMINI Publications Series, Field Research Section Paper No. 1, Development Alternatives Inc. Bethesda MD, February, 1993.</w:t>
      </w:r>
    </w:p>
    <w:p w:rsidR="00DE0043" w:rsidRPr="00D221D1" w:rsidRDefault="00DE0043" w:rsidP="00DE0043">
      <w:pPr>
        <w:pStyle w:val="NormalWeb"/>
        <w:ind w:left="720" w:right="720"/>
      </w:pPr>
      <w:r w:rsidRPr="00D221D1">
        <w:t>"Micro and Small Enterprises in Zimbabwe: Results of a Countrywide Survey," GEMINI Technical Report No. 24, Development Alternatives Inc. Bethesda MD, 1992.</w:t>
      </w:r>
    </w:p>
    <w:p w:rsidR="00DE0043" w:rsidRPr="00D221D1" w:rsidRDefault="00DE0043" w:rsidP="00DE0043">
      <w:pPr>
        <w:pStyle w:val="NormalWeb"/>
        <w:ind w:left="720" w:right="720"/>
      </w:pPr>
      <w:r w:rsidRPr="00D221D1">
        <w:t>"A Country-Wide Study of Small Scale Enterprises in Swaziland," with Yacob Fisseha, GEMINI Technical Report No. 25, Development Alternatives Inc. Bethesda MD, 1992.</w:t>
      </w:r>
    </w:p>
    <w:p w:rsidR="00DE0043" w:rsidRPr="00D221D1" w:rsidRDefault="00DE0043" w:rsidP="00DE0043">
      <w:pPr>
        <w:pStyle w:val="NormalWeb"/>
        <w:ind w:left="720" w:right="720"/>
      </w:pPr>
      <w:r w:rsidRPr="00D221D1">
        <w:t>"Growth and Change in Malawi's Small and Medium Enterprise Sector, 1986-1990," GEMINI Working Paper No. 17, Development Alternatives Inc. Bethesda MD, 1991.</w:t>
      </w:r>
    </w:p>
    <w:p w:rsidR="00DE0043" w:rsidRPr="00D221D1" w:rsidRDefault="00DE0043" w:rsidP="00DE0043">
      <w:pPr>
        <w:pStyle w:val="NormalWeb"/>
        <w:ind w:left="720" w:right="720"/>
      </w:pPr>
      <w:r w:rsidRPr="00D221D1">
        <w:t>"Baseline Surveys of Micro and Small Enterprises: An Overview," with Donald C. Mead and Yacob Fisseha, GEMINI Working Paper No. 16, Development Alternatives Inc. Bethesda MD, 1991.</w:t>
      </w:r>
    </w:p>
    <w:p w:rsidR="00DE0043" w:rsidRPr="00D221D1" w:rsidRDefault="00DE0043" w:rsidP="00DE0043">
      <w:pPr>
        <w:pStyle w:val="NormalWeb"/>
        <w:ind w:left="720" w:right="720"/>
      </w:pPr>
      <w:r w:rsidRPr="00D221D1">
        <w:t>"Small-Scale Enterprises in Mamelodi and Kwazakhele Townships, South Africa: Survey Findings," with Carl Liedholm, GEMINI Technical Report No. 16, Development Alternatives Inc. Bethesda MD, 1991.</w:t>
      </w:r>
    </w:p>
    <w:p w:rsidR="00DE0043" w:rsidRPr="00D221D1" w:rsidRDefault="00DE0043" w:rsidP="00DE0043">
      <w:pPr>
        <w:pStyle w:val="NormalWeb"/>
      </w:pPr>
      <w:r w:rsidRPr="00D221D1">
        <w:rPr>
          <w:i/>
          <w:iCs/>
        </w:rPr>
        <w:t>Other Works, Including Working Papers:</w:t>
      </w:r>
      <w:r w:rsidRPr="00D221D1">
        <w:t xml:space="preserve"> </w:t>
      </w:r>
    </w:p>
    <w:p w:rsidR="00DE0043" w:rsidRPr="00D221D1" w:rsidRDefault="00DE0043" w:rsidP="00DE0043">
      <w:pPr>
        <w:pStyle w:val="NormalWeb"/>
        <w:ind w:left="720" w:right="720"/>
      </w:pPr>
      <w:r w:rsidRPr="00D221D1">
        <w:t>"Rural Micro and Small Enterprises in Malawi: Effects of Burley Tobacco Policy Changes," with Carla Henry, draft report prepared for the U.S. Agency for International Development, September 1994.</w:t>
      </w:r>
    </w:p>
    <w:p w:rsidR="00DE0043" w:rsidRPr="00D221D1" w:rsidRDefault="00DE0043" w:rsidP="00DE0043">
      <w:pPr>
        <w:pStyle w:val="NormalWeb"/>
        <w:ind w:left="720" w:right="720"/>
      </w:pPr>
      <w:r w:rsidRPr="00D221D1">
        <w:t>"A Time Series Analysis of the Use of the Appalachian Trail," co-authored with Margie A. Tieslau, University of North Texas, Department of Economics Working Paper, 94-101, 1994.</w:t>
      </w:r>
    </w:p>
    <w:p w:rsidR="00DE0043" w:rsidRPr="00D221D1" w:rsidRDefault="00DE0043" w:rsidP="00DE0043">
      <w:pPr>
        <w:pStyle w:val="NormalWeb"/>
        <w:ind w:left="720" w:right="720"/>
      </w:pPr>
      <w:r w:rsidRPr="00D221D1">
        <w:t>"Policy Towards Small Enterprises: A Review of Recent Evidence From Southern Africa," draft paper, March 1993.</w:t>
      </w:r>
    </w:p>
    <w:p w:rsidR="00DE0043" w:rsidRPr="00D221D1" w:rsidRDefault="00DE0043" w:rsidP="00DE0043">
      <w:pPr>
        <w:pStyle w:val="NormalWeb"/>
        <w:ind w:left="720" w:right="720"/>
      </w:pPr>
      <w:r w:rsidRPr="00D221D1">
        <w:t>"Studying Microenterprises: Bringing Lessons From Developing Countries Home," with Joan C. Parker, draft paper, 1992.</w:t>
      </w:r>
    </w:p>
    <w:p w:rsidR="00DE0043" w:rsidRPr="00D221D1" w:rsidRDefault="00DE0043" w:rsidP="00DE0043">
      <w:pPr>
        <w:pStyle w:val="NormalWeb"/>
        <w:ind w:left="720" w:right="720"/>
      </w:pPr>
      <w:r w:rsidRPr="00D221D1">
        <w:rPr>
          <w:u w:val="single"/>
        </w:rPr>
        <w:t>Growth and Survival of Small Southern African Firms,</w:t>
      </w:r>
      <w:r w:rsidRPr="00D221D1">
        <w:t xml:space="preserve"> Ph.D. dissertation, Michigan State University, East Lansing, 1992. </w:t>
      </w:r>
    </w:p>
    <w:p w:rsidR="00DE0043" w:rsidRPr="00D221D1" w:rsidRDefault="00DE0043" w:rsidP="00DE0043">
      <w:pPr>
        <w:pStyle w:val="NormalWeb"/>
        <w:rPr>
          <w:i/>
          <w:iCs/>
        </w:rPr>
      </w:pPr>
      <w:r w:rsidRPr="00D221D1">
        <w:rPr>
          <w:i/>
          <w:iCs/>
        </w:rPr>
        <w:t>Book Reviews:</w:t>
      </w:r>
    </w:p>
    <w:p w:rsidR="00DE0043" w:rsidRPr="00D221D1" w:rsidRDefault="00DE0043" w:rsidP="00DE0043">
      <w:pPr>
        <w:pStyle w:val="NormalWeb"/>
        <w:ind w:left="720"/>
        <w:rPr>
          <w:u w:val="single"/>
        </w:rPr>
      </w:pPr>
      <w:r w:rsidRPr="00D221D1">
        <w:rPr>
          <w:u w:val="single"/>
        </w:rPr>
        <w:t xml:space="preserve">Transforming the Rural Nonfarm Economy: Opportunities and Threats in the Developing World, </w:t>
      </w:r>
      <w:r w:rsidRPr="00D221D1">
        <w:t xml:space="preserve">Steven Haggblade, Peter B.R. Hazell, and Thomas Reardon, eds. Johns Hopkins University Press, Baltimore 2007. </w:t>
      </w:r>
      <w:r w:rsidRPr="00D221D1">
        <w:rPr>
          <w:i/>
          <w:iCs/>
        </w:rPr>
        <w:t xml:space="preserve">Economic Development and Cultural Change, </w:t>
      </w:r>
      <w:r w:rsidRPr="00D221D1">
        <w:rPr>
          <w:iCs/>
        </w:rPr>
        <w:t>vol. 58, Issue 3 (April 2010)</w:t>
      </w:r>
      <w:r w:rsidRPr="00D221D1">
        <w:rPr>
          <w:i/>
          <w:iCs/>
        </w:rPr>
        <w:t>.</w:t>
      </w:r>
    </w:p>
    <w:p w:rsidR="00DE0043" w:rsidRPr="00D221D1" w:rsidRDefault="00DE0043" w:rsidP="00DE0043">
      <w:pPr>
        <w:pStyle w:val="NormalWeb"/>
        <w:ind w:left="720"/>
      </w:pPr>
      <w:r w:rsidRPr="00D221D1">
        <w:rPr>
          <w:u w:val="single"/>
        </w:rPr>
        <w:t>Small Firms and the Environment in Developing Countries</w:t>
      </w:r>
      <w:r w:rsidRPr="00D221D1">
        <w:t xml:space="preserve">, Allen Blackman, ed. Resources for the Future, Washington D.C. 2006. </w:t>
      </w:r>
      <w:r w:rsidRPr="00D221D1">
        <w:rPr>
          <w:i/>
          <w:iCs/>
        </w:rPr>
        <w:t>Economic Development and Cultural Change</w:t>
      </w:r>
      <w:r w:rsidRPr="00D221D1">
        <w:rPr>
          <w:iCs/>
        </w:rPr>
        <w:t>, vol. 57, Issue 1 (October 2008)</w:t>
      </w:r>
      <w:r w:rsidRPr="00D221D1">
        <w:t>.</w:t>
      </w:r>
    </w:p>
    <w:p w:rsidR="00DE0043" w:rsidRPr="00D221D1" w:rsidRDefault="00DE0043" w:rsidP="00DE0043">
      <w:pPr>
        <w:pStyle w:val="NormalWeb"/>
        <w:ind w:left="720" w:right="720"/>
      </w:pPr>
      <w:r w:rsidRPr="00D221D1">
        <w:t xml:space="preserve">Hodd, Michael. </w:t>
      </w:r>
      <w:r w:rsidRPr="00D221D1">
        <w:rPr>
          <w:u w:val="single"/>
        </w:rPr>
        <w:t>The Economies of Africa,</w:t>
      </w:r>
      <w:r w:rsidRPr="00D221D1">
        <w:t xml:space="preserve"> G.K. Hall, Boston, 1991. </w:t>
      </w:r>
      <w:r w:rsidRPr="00D221D1">
        <w:rPr>
          <w:i/>
          <w:iCs/>
        </w:rPr>
        <w:t>Comparative Economic Studies,</w:t>
      </w:r>
      <w:r w:rsidRPr="00D221D1">
        <w:t xml:space="preserve"> Issue 3, 1993.</w:t>
      </w:r>
    </w:p>
    <w:p w:rsidR="00DE0043" w:rsidRPr="00D221D1" w:rsidRDefault="00DE0043" w:rsidP="00DE0043">
      <w:pPr>
        <w:pStyle w:val="NormalWeb"/>
        <w:ind w:left="720" w:right="720"/>
      </w:pPr>
      <w:r w:rsidRPr="00D221D1">
        <w:t xml:space="preserve">Stone, Roger D. </w:t>
      </w:r>
      <w:r w:rsidRPr="00D221D1">
        <w:rPr>
          <w:u w:val="single"/>
        </w:rPr>
        <w:t>The Nature of Development,</w:t>
      </w:r>
      <w:r w:rsidRPr="00D221D1">
        <w:t xml:space="preserve"> Knopf, New York, 1992. </w:t>
      </w:r>
      <w:r w:rsidRPr="00D221D1">
        <w:rPr>
          <w:i/>
          <w:iCs/>
        </w:rPr>
        <w:t>Comparative Economic Studies,</w:t>
      </w:r>
      <w:r w:rsidRPr="00D221D1">
        <w:t xml:space="preserve"> Issue 4, 1993.</w:t>
      </w:r>
    </w:p>
    <w:p w:rsidR="00DE0043" w:rsidRPr="00D221D1" w:rsidRDefault="00DE0043" w:rsidP="00DE0043">
      <w:pPr>
        <w:pStyle w:val="NormalWeb"/>
        <w:ind w:left="720" w:right="720"/>
      </w:pPr>
      <w:r w:rsidRPr="00D221D1">
        <w:t xml:space="preserve">Tulchin, Joseph S., ed. </w:t>
      </w:r>
      <w:r w:rsidRPr="00D221D1">
        <w:rPr>
          <w:u w:val="single"/>
        </w:rPr>
        <w:t>Economic Development and Environmental Protection in Latin America,</w:t>
      </w:r>
      <w:r w:rsidRPr="00D221D1">
        <w:t xml:space="preserve"> Rienner, Boulder, 1991. Review appeared in </w:t>
      </w:r>
      <w:r w:rsidRPr="00D221D1">
        <w:rPr>
          <w:i/>
          <w:iCs/>
        </w:rPr>
        <w:t>Comparative Economic Studies,</w:t>
      </w:r>
      <w:r w:rsidRPr="00D221D1">
        <w:t xml:space="preserve"> Issue 4, 1993. </w:t>
      </w:r>
    </w:p>
    <w:p w:rsidR="003B389F" w:rsidRPr="00D221D1" w:rsidRDefault="003B389F" w:rsidP="003B389F">
      <w:pPr>
        <w:pStyle w:val="NormalWeb"/>
        <w:rPr>
          <w:u w:val="single"/>
        </w:rPr>
      </w:pPr>
      <w:r w:rsidRPr="00D221D1">
        <w:rPr>
          <w:u w:val="single"/>
        </w:rPr>
        <w:t>Membership in Professional Organizations</w:t>
      </w:r>
      <w:r w:rsidRPr="00D221D1">
        <w:t>:</w:t>
      </w:r>
      <w:r w:rsidRPr="00D221D1">
        <w:rPr>
          <w:u w:val="single"/>
        </w:rPr>
        <w:t xml:space="preserve"> </w:t>
      </w:r>
    </w:p>
    <w:p w:rsidR="003B389F" w:rsidRPr="00D221D1" w:rsidRDefault="003B389F" w:rsidP="003B389F">
      <w:pPr>
        <w:pStyle w:val="NormalWeb"/>
        <w:ind w:left="720"/>
      </w:pPr>
      <w:r w:rsidRPr="00D221D1">
        <w:t>Southern Economic Association, Eastern Economic Association</w:t>
      </w:r>
    </w:p>
    <w:p w:rsidR="003B389F" w:rsidRPr="00D221D1" w:rsidRDefault="003B389F" w:rsidP="003B389F">
      <w:pPr>
        <w:pStyle w:val="NormalWeb"/>
        <w:rPr>
          <w:u w:val="single"/>
        </w:rPr>
      </w:pPr>
      <w:r w:rsidRPr="00D221D1">
        <w:rPr>
          <w:u w:val="single"/>
        </w:rPr>
        <w:t>Reviews for Journals</w:t>
      </w:r>
      <w:r w:rsidRPr="00D221D1">
        <w:t>:</w:t>
      </w:r>
      <w:r w:rsidRPr="00D221D1">
        <w:rPr>
          <w:u w:val="single"/>
        </w:rPr>
        <w:t xml:space="preserve"> </w:t>
      </w:r>
    </w:p>
    <w:p w:rsidR="003B389F" w:rsidRPr="00D221D1" w:rsidRDefault="00850FF1" w:rsidP="003B389F">
      <w:pPr>
        <w:pStyle w:val="NormalWeb"/>
        <w:ind w:left="720"/>
        <w:rPr>
          <w:i/>
          <w:iCs/>
        </w:rPr>
      </w:pPr>
      <w:r w:rsidRPr="00D221D1">
        <w:rPr>
          <w:i/>
          <w:iCs/>
        </w:rPr>
        <w:t xml:space="preserve">BANWA: A Multidisciplinary Journal, </w:t>
      </w:r>
      <w:r w:rsidR="003B389F" w:rsidRPr="00D221D1">
        <w:rPr>
          <w:i/>
          <w:iCs/>
        </w:rPr>
        <w:t xml:space="preserve">Economic Development and Cultural Change, </w:t>
      </w:r>
      <w:r w:rsidR="001E4C3B" w:rsidRPr="00D221D1">
        <w:rPr>
          <w:i/>
          <w:iCs/>
        </w:rPr>
        <w:t xml:space="preserve">Eurasian Economic Review, </w:t>
      </w:r>
      <w:r w:rsidR="00FF6E01" w:rsidRPr="00D221D1">
        <w:rPr>
          <w:i/>
          <w:iCs/>
        </w:rPr>
        <w:t xml:space="preserve">European Economic Review, </w:t>
      </w:r>
      <w:r w:rsidR="00E323C3" w:rsidRPr="00D221D1">
        <w:rPr>
          <w:i/>
          <w:iCs/>
        </w:rPr>
        <w:t xml:space="preserve">European Journal of Development Research, </w:t>
      </w:r>
      <w:r w:rsidR="00FD1874" w:rsidRPr="00D221D1">
        <w:rPr>
          <w:i/>
          <w:iCs/>
        </w:rPr>
        <w:t xml:space="preserve">International Review of Economics Education, </w:t>
      </w:r>
      <w:r w:rsidR="003B389F" w:rsidRPr="00D221D1">
        <w:rPr>
          <w:i/>
          <w:iCs/>
        </w:rPr>
        <w:t>International Review of Education, International Studies Quarterly, Journal of African Economies, Journal of Developing Areas, Journal of Development Economics, The Journal of Development Studies, Journal of Economic Education, Journal of Economics, International Economic Journal, Southern Economic Journal, World Development</w:t>
      </w:r>
    </w:p>
    <w:p w:rsidR="007B00F5" w:rsidRDefault="007B00F5" w:rsidP="00DE0043">
      <w:pPr>
        <w:pStyle w:val="NormalWeb"/>
        <w:rPr>
          <w:b/>
          <w:bCs/>
        </w:rPr>
      </w:pPr>
    </w:p>
    <w:p w:rsidR="004A2D48" w:rsidRPr="00D221D1" w:rsidRDefault="004A2D48" w:rsidP="00DE0043">
      <w:pPr>
        <w:pStyle w:val="NormalWeb"/>
        <w:rPr>
          <w:b/>
          <w:bCs/>
        </w:rPr>
      </w:pPr>
    </w:p>
    <w:p w:rsidR="00C449C5" w:rsidRDefault="00C449C5" w:rsidP="00DE0043">
      <w:pPr>
        <w:pStyle w:val="NormalWeb"/>
        <w:rPr>
          <w:b/>
          <w:bCs/>
        </w:rPr>
      </w:pPr>
    </w:p>
    <w:p w:rsidR="00DE0043" w:rsidRPr="00D221D1" w:rsidRDefault="00DE0043" w:rsidP="00DE0043">
      <w:pPr>
        <w:pStyle w:val="NormalWeb"/>
        <w:rPr>
          <w:b/>
          <w:bCs/>
        </w:rPr>
      </w:pPr>
      <w:r w:rsidRPr="00D221D1">
        <w:rPr>
          <w:b/>
          <w:bCs/>
        </w:rPr>
        <w:t>GRANTS AND CONTRACTS FUNDED</w:t>
      </w:r>
    </w:p>
    <w:p w:rsidR="00250DA5" w:rsidRPr="00D221D1" w:rsidRDefault="00250DA5" w:rsidP="00DE0043">
      <w:pPr>
        <w:ind w:left="720"/>
        <w:rPr>
          <w:spacing w:val="-3"/>
          <w:sz w:val="24"/>
          <w:szCs w:val="24"/>
        </w:rPr>
      </w:pPr>
      <w:r w:rsidRPr="00D221D1">
        <w:rPr>
          <w:sz w:val="24"/>
          <w:szCs w:val="24"/>
        </w:rPr>
        <w:t>Community Engagement Grant (UNT), “</w:t>
      </w:r>
      <w:r w:rsidRPr="00D221D1">
        <w:rPr>
          <w:spacing w:val="-3"/>
          <w:sz w:val="24"/>
          <w:szCs w:val="24"/>
        </w:rPr>
        <w:t>Addressing the Needs of Denton’s Homeless and Hungry: A Collaboration Between the University of North Texas and Our Daily Bread</w:t>
      </w:r>
      <w:r w:rsidR="004D464A" w:rsidRPr="00D221D1">
        <w:rPr>
          <w:spacing w:val="-3"/>
          <w:sz w:val="24"/>
          <w:szCs w:val="24"/>
        </w:rPr>
        <w:t>, “January 2014 – December 2014 (</w:t>
      </w:r>
      <w:r w:rsidR="004D464A" w:rsidRPr="00D221D1">
        <w:rPr>
          <w:b/>
          <w:spacing w:val="-3"/>
          <w:sz w:val="24"/>
          <w:szCs w:val="24"/>
        </w:rPr>
        <w:t>$7,000</w:t>
      </w:r>
      <w:r w:rsidR="004D464A" w:rsidRPr="00D221D1">
        <w:rPr>
          <w:spacing w:val="-3"/>
          <w:sz w:val="24"/>
          <w:szCs w:val="24"/>
        </w:rPr>
        <w:t>)</w:t>
      </w:r>
    </w:p>
    <w:p w:rsidR="00080CEC" w:rsidRPr="00D221D1" w:rsidRDefault="00080CEC" w:rsidP="00DE0043">
      <w:pPr>
        <w:ind w:left="720"/>
        <w:rPr>
          <w:sz w:val="24"/>
          <w:szCs w:val="24"/>
        </w:rPr>
      </w:pPr>
    </w:p>
    <w:p w:rsidR="00DE0043" w:rsidRPr="00D221D1" w:rsidRDefault="00DE0043" w:rsidP="00DE0043">
      <w:pPr>
        <w:ind w:left="720"/>
        <w:rPr>
          <w:sz w:val="24"/>
          <w:szCs w:val="24"/>
        </w:rPr>
      </w:pPr>
      <w:r w:rsidRPr="00D221D1">
        <w:rPr>
          <w:sz w:val="24"/>
          <w:szCs w:val="24"/>
        </w:rPr>
        <w:t>Mentoring Initiative (UNT), “Economics Department Mid-Career Mutual Mentoring Program,” September 2012 – August 2013 (</w:t>
      </w:r>
      <w:r w:rsidRPr="00D221D1">
        <w:rPr>
          <w:b/>
          <w:sz w:val="24"/>
          <w:szCs w:val="24"/>
        </w:rPr>
        <w:t>$5,520</w:t>
      </w:r>
      <w:r w:rsidRPr="00D221D1">
        <w:rPr>
          <w:sz w:val="24"/>
          <w:szCs w:val="24"/>
        </w:rPr>
        <w:t>).</w:t>
      </w:r>
    </w:p>
    <w:p w:rsidR="00DE0043" w:rsidRPr="00D221D1" w:rsidRDefault="00DE0043" w:rsidP="00DE0043">
      <w:pPr>
        <w:ind w:left="720"/>
        <w:rPr>
          <w:sz w:val="24"/>
          <w:szCs w:val="24"/>
        </w:rPr>
      </w:pPr>
    </w:p>
    <w:p w:rsidR="00DE0043" w:rsidRPr="00D221D1" w:rsidRDefault="00DE0043" w:rsidP="00DE0043">
      <w:pPr>
        <w:ind w:left="720"/>
        <w:rPr>
          <w:sz w:val="24"/>
          <w:szCs w:val="24"/>
        </w:rPr>
      </w:pPr>
      <w:r w:rsidRPr="00D221D1">
        <w:rPr>
          <w:sz w:val="24"/>
          <w:szCs w:val="24"/>
        </w:rPr>
        <w:t>Mentoring Initiative (UNT), “University-Wide Fulbright Mentoring Group,” with Ted Farris and James Thurman, September 2012 - August 2013 (</w:t>
      </w:r>
      <w:r w:rsidRPr="00D221D1">
        <w:rPr>
          <w:b/>
          <w:sz w:val="24"/>
          <w:szCs w:val="24"/>
        </w:rPr>
        <w:t>$5,000</w:t>
      </w:r>
      <w:r w:rsidRPr="00D221D1">
        <w:rPr>
          <w:sz w:val="24"/>
          <w:szCs w:val="24"/>
        </w:rPr>
        <w:t>).</w:t>
      </w:r>
    </w:p>
    <w:p w:rsidR="00DE0043" w:rsidRPr="00D221D1" w:rsidRDefault="00DE0043" w:rsidP="00DE0043">
      <w:pPr>
        <w:ind w:left="720"/>
        <w:rPr>
          <w:sz w:val="24"/>
          <w:szCs w:val="24"/>
        </w:rPr>
      </w:pPr>
      <w:r w:rsidRPr="00D221D1">
        <w:rPr>
          <w:sz w:val="24"/>
          <w:szCs w:val="24"/>
        </w:rPr>
        <w:t xml:space="preserve"> </w:t>
      </w:r>
    </w:p>
    <w:p w:rsidR="00DE0043" w:rsidRPr="00D221D1" w:rsidRDefault="00DE0043" w:rsidP="00DE0043">
      <w:pPr>
        <w:ind w:left="720"/>
        <w:rPr>
          <w:sz w:val="24"/>
          <w:szCs w:val="24"/>
        </w:rPr>
      </w:pPr>
      <w:r w:rsidRPr="00D221D1">
        <w:rPr>
          <w:sz w:val="24"/>
          <w:szCs w:val="24"/>
        </w:rPr>
        <w:t>Charn Uswachoke Fund (UNT), “Planning Trip for Study Abroad Experience in East Africa” with Richard Fossey and James Meernik, September 2010 - August 2011 (</w:t>
      </w:r>
      <w:r w:rsidRPr="00D221D1">
        <w:rPr>
          <w:b/>
          <w:sz w:val="24"/>
          <w:szCs w:val="24"/>
        </w:rPr>
        <w:t>$4,000</w:t>
      </w:r>
      <w:r w:rsidRPr="00D221D1">
        <w:rPr>
          <w:sz w:val="24"/>
          <w:szCs w:val="24"/>
        </w:rPr>
        <w:t>).</w:t>
      </w:r>
    </w:p>
    <w:p w:rsidR="00DE0043" w:rsidRPr="00D221D1" w:rsidRDefault="00DE0043" w:rsidP="00DE0043">
      <w:pPr>
        <w:pStyle w:val="NormalWeb"/>
        <w:ind w:left="720" w:right="720"/>
      </w:pPr>
      <w:r w:rsidRPr="00D221D1">
        <w:t>Hispanic and Global Studies Initiative Fund (UNT), “Weathering the Storm: The Cultural and Social Impact of Shifting Economic Trends on Mexican Immigrants in the United States – A Documentary Film,” with Melinda Levin, R. Todd Jewell, Jose Martinez, and David J. Molina, November 2007 (</w:t>
      </w:r>
      <w:r w:rsidRPr="00D221D1">
        <w:rPr>
          <w:b/>
        </w:rPr>
        <w:t>$20,197</w:t>
      </w:r>
      <w:r w:rsidRPr="00D221D1">
        <w:t>).</w:t>
      </w:r>
    </w:p>
    <w:p w:rsidR="00DE0043" w:rsidRPr="00D221D1" w:rsidRDefault="00DE0043" w:rsidP="00DE0043">
      <w:pPr>
        <w:pStyle w:val="NormalWeb"/>
        <w:ind w:left="720" w:right="720"/>
      </w:pPr>
      <w:r w:rsidRPr="00D221D1">
        <w:t>Charn Uswachoke Fund (UNT), “An Exploratory Survey of the Micro Enterprises in Central Mexico with a Focus on Agglomeration Externalities and Benefits of Return Migration” with R. Todd Jewell, Donald Lyons, David J. Molina, Murray Rice, and Jeffrey J. Rous, September 2008 - August 2009 (</w:t>
      </w:r>
      <w:r w:rsidRPr="00D221D1">
        <w:rPr>
          <w:b/>
        </w:rPr>
        <w:t>$2,000</w:t>
      </w:r>
      <w:r w:rsidRPr="00D221D1">
        <w:t>).</w:t>
      </w:r>
    </w:p>
    <w:p w:rsidR="00DE0043" w:rsidRPr="00D221D1" w:rsidRDefault="00DE0043" w:rsidP="00DE0043">
      <w:pPr>
        <w:pStyle w:val="NormalWeb"/>
        <w:ind w:left="720" w:right="720"/>
      </w:pPr>
      <w:r w:rsidRPr="00D221D1">
        <w:t>Hispanic and Global Studies Initiative Fund (UNT), “A Pilot Study of Mexican Micro Enterprises: Extension to Central Mexico,” with David J. Molina and R. Todd Jewell, November 2007 (</w:t>
      </w:r>
      <w:r w:rsidRPr="00D221D1">
        <w:rPr>
          <w:b/>
        </w:rPr>
        <w:t>$22,628</w:t>
      </w:r>
      <w:r w:rsidRPr="00D221D1">
        <w:t>).</w:t>
      </w:r>
    </w:p>
    <w:p w:rsidR="00DE0043" w:rsidRPr="00D221D1" w:rsidRDefault="00DE0043" w:rsidP="00DE0043">
      <w:pPr>
        <w:pStyle w:val="NormalWeb"/>
        <w:ind w:left="720" w:right="720"/>
        <w:rPr>
          <w:rFonts w:eastAsia="Arial Unicode MS"/>
        </w:rPr>
      </w:pPr>
      <w:r w:rsidRPr="00D221D1">
        <w:t>Hispanic and Global Studies Initiative Fund (UNT), “A Study of Mexican Microenterprises: Pilot Survey and Evaluation,” with David J. Molina and R. Todd Jewell, November 2006 (</w:t>
      </w:r>
      <w:r w:rsidRPr="00D221D1">
        <w:rPr>
          <w:b/>
        </w:rPr>
        <w:t>$12,000</w:t>
      </w:r>
      <w:r w:rsidRPr="00D221D1">
        <w:t>).</w:t>
      </w:r>
    </w:p>
    <w:p w:rsidR="00DE0043" w:rsidRPr="00D221D1" w:rsidRDefault="00DE0043" w:rsidP="00DE0043">
      <w:pPr>
        <w:pStyle w:val="NormalWeb"/>
        <w:ind w:left="720" w:right="720"/>
      </w:pPr>
      <w:r w:rsidRPr="00D221D1">
        <w:t>Charn Uswachoke Fund (UNT), “An Exploratory Survey of Micro Enterprises in Northern Mexico” with David J. Molina and R. Todd Jewell, June 2006 - May 2007 (</w:t>
      </w:r>
      <w:r w:rsidRPr="00D221D1">
        <w:rPr>
          <w:b/>
        </w:rPr>
        <w:t>$6,400</w:t>
      </w:r>
      <w:r w:rsidRPr="00D221D1">
        <w:t>).</w:t>
      </w:r>
    </w:p>
    <w:p w:rsidR="00DE0043" w:rsidRPr="00D221D1" w:rsidRDefault="00DE0043" w:rsidP="00DE0043">
      <w:pPr>
        <w:pStyle w:val="NormalWeb"/>
        <w:ind w:left="720" w:right="720"/>
      </w:pPr>
      <w:r w:rsidRPr="00D221D1">
        <w:rPr>
          <w:snapToGrid w:val="0"/>
        </w:rPr>
        <w:t>Federal Assistance Award,</w:t>
      </w:r>
      <w:r w:rsidRPr="00D221D1">
        <w:rPr>
          <w:bCs/>
          <w:snapToGrid w:val="0"/>
        </w:rPr>
        <w:t xml:space="preserve"> U.S. Department of State</w:t>
      </w:r>
      <w:r w:rsidRPr="00D221D1">
        <w:rPr>
          <w:b/>
          <w:snapToGrid w:val="0"/>
        </w:rPr>
        <w:t>, “</w:t>
      </w:r>
      <w:r w:rsidRPr="00D221D1">
        <w:rPr>
          <w:snapToGrid w:val="0"/>
        </w:rPr>
        <w:t>AF/PD Professional Internship Program,” co-Principal Investigator (with Al Bavon, Mitchell Land, Joseph Oppong, Rollie Schaffer, and Eileen Resnick), June 2001 – August 2002 (</w:t>
      </w:r>
      <w:r w:rsidRPr="00D221D1">
        <w:rPr>
          <w:b/>
          <w:snapToGrid w:val="0"/>
        </w:rPr>
        <w:t>$369,739</w:t>
      </w:r>
      <w:r w:rsidRPr="00D221D1">
        <w:rPr>
          <w:snapToGrid w:val="0"/>
        </w:rPr>
        <w:t>).</w:t>
      </w:r>
    </w:p>
    <w:p w:rsidR="00DE0043" w:rsidRPr="00D221D1" w:rsidRDefault="00DE0043" w:rsidP="00DE0043">
      <w:pPr>
        <w:pStyle w:val="NormalWeb"/>
        <w:ind w:left="720" w:right="720"/>
      </w:pPr>
      <w:r w:rsidRPr="00D221D1">
        <w:t>Research Initiation Grant, University of North Texas, "Rural Micro and Small Enterprises in Malawi: An Analysis of the Effects of Burley Tobacco Policy Changes," September, 1994 (</w:t>
      </w:r>
      <w:r w:rsidRPr="00D221D1">
        <w:rPr>
          <w:b/>
        </w:rPr>
        <w:t>$2,700</w:t>
      </w:r>
      <w:r w:rsidRPr="00D221D1">
        <w:t>)</w:t>
      </w:r>
    </w:p>
    <w:p w:rsidR="00DE0043" w:rsidRPr="00D221D1" w:rsidRDefault="00DE0043" w:rsidP="00DE0043">
      <w:pPr>
        <w:pStyle w:val="NormalWeb"/>
        <w:ind w:left="720" w:right="720"/>
      </w:pPr>
      <w:r w:rsidRPr="00D221D1">
        <w:t>Research Initiation Grant, University of North Texas, "Home-based Enterprises: A Theoretical Framework," October 1992 (</w:t>
      </w:r>
      <w:r w:rsidRPr="00D221D1">
        <w:rPr>
          <w:b/>
        </w:rPr>
        <w:t>$1,500</w:t>
      </w:r>
      <w:r w:rsidRPr="00D221D1">
        <w:t>)</w:t>
      </w:r>
    </w:p>
    <w:p w:rsidR="00DE0043" w:rsidRPr="00D221D1" w:rsidRDefault="00DE0043" w:rsidP="00DE0043">
      <w:pPr>
        <w:pStyle w:val="NormalWeb"/>
        <w:rPr>
          <w:b/>
          <w:bCs/>
        </w:rPr>
      </w:pPr>
      <w:bookmarkStart w:id="2" w:name="ABSTRACTS,_PROCEEDINGS_AND_PAPERS_PRESEN"/>
      <w:r w:rsidRPr="00D221D1">
        <w:rPr>
          <w:b/>
          <w:bCs/>
        </w:rPr>
        <w:t>ABSTRACTS, PROCEEDINGS AND PAPERS PRESENTED</w:t>
      </w:r>
      <w:bookmarkEnd w:id="2"/>
    </w:p>
    <w:p w:rsidR="0078608F" w:rsidRPr="0078608F" w:rsidRDefault="0078608F" w:rsidP="0078608F">
      <w:pPr>
        <w:ind w:left="720"/>
        <w:rPr>
          <w:sz w:val="24"/>
          <w:szCs w:val="24"/>
        </w:rPr>
      </w:pPr>
      <w:r w:rsidRPr="0078608F">
        <w:rPr>
          <w:sz w:val="24"/>
          <w:szCs w:val="24"/>
        </w:rPr>
        <w:t>“Avoiding Yet Another Search: Programs That Support a Diverse Faculty,” Academic Chairpersons Conference, February 2017.</w:t>
      </w:r>
      <w:bookmarkStart w:id="3" w:name="_GoBack"/>
      <w:bookmarkEnd w:id="3"/>
    </w:p>
    <w:p w:rsidR="0078608F" w:rsidRDefault="0078608F" w:rsidP="0078608F">
      <w:pPr>
        <w:ind w:left="720"/>
        <w:rPr>
          <w:sz w:val="24"/>
          <w:szCs w:val="24"/>
        </w:rPr>
      </w:pPr>
      <w:r w:rsidRPr="00D221D1">
        <w:rPr>
          <w:sz w:val="24"/>
          <w:szCs w:val="24"/>
        </w:rPr>
        <w:t xml:space="preserve"> </w:t>
      </w:r>
    </w:p>
    <w:p w:rsidR="002A2726" w:rsidRPr="00D221D1" w:rsidRDefault="002A2726" w:rsidP="0078608F">
      <w:pPr>
        <w:ind w:left="720"/>
        <w:rPr>
          <w:sz w:val="24"/>
          <w:szCs w:val="24"/>
        </w:rPr>
      </w:pPr>
      <w:r w:rsidRPr="00D221D1">
        <w:rPr>
          <w:sz w:val="24"/>
          <w:szCs w:val="24"/>
        </w:rPr>
        <w:t xml:space="preserve">“Teaching Economics to the Masses: The Effects of Student Help Centers on Academic Outcomes,” Federal Reserve Bank of St. Louis Annual Professors’ Conference, November 2014. </w:t>
      </w:r>
    </w:p>
    <w:p w:rsidR="002A2726" w:rsidRPr="00D221D1" w:rsidRDefault="002A2726" w:rsidP="003F55B4">
      <w:pPr>
        <w:ind w:left="720"/>
        <w:rPr>
          <w:sz w:val="24"/>
          <w:szCs w:val="24"/>
        </w:rPr>
      </w:pPr>
    </w:p>
    <w:p w:rsidR="003F55B4" w:rsidRPr="00D221D1" w:rsidRDefault="003F55B4" w:rsidP="003F55B4">
      <w:pPr>
        <w:ind w:left="720"/>
        <w:rPr>
          <w:sz w:val="24"/>
          <w:szCs w:val="24"/>
        </w:rPr>
      </w:pPr>
      <w:r w:rsidRPr="00D221D1">
        <w:rPr>
          <w:sz w:val="24"/>
          <w:szCs w:val="24"/>
        </w:rPr>
        <w:t>“Teaching Economics to the Masses: The Effects of Student Help Centers on Academic Outcomes,” Annual American Economic Association Conference on Teaching and Research in Economic Education, May 2014.</w:t>
      </w:r>
    </w:p>
    <w:p w:rsidR="00DE0043" w:rsidRPr="00D221D1" w:rsidRDefault="003F55B4" w:rsidP="003F55B4">
      <w:pPr>
        <w:pStyle w:val="NormalWeb"/>
        <w:ind w:left="720" w:right="720"/>
      </w:pPr>
      <w:r w:rsidRPr="00D221D1">
        <w:t xml:space="preserve"> </w:t>
      </w:r>
      <w:r w:rsidR="004D464A" w:rsidRPr="00D221D1">
        <w:t>“</w:t>
      </w:r>
      <w:r w:rsidR="00DE0043" w:rsidRPr="00D221D1">
        <w:t>Teaching the Prisoner's Dilemma More Effectively: Engaging the Students,</w:t>
      </w:r>
      <w:r w:rsidR="004D464A" w:rsidRPr="00D221D1">
        <w:t>”</w:t>
      </w:r>
      <w:r w:rsidR="00DE0043" w:rsidRPr="00D221D1">
        <w:t xml:space="preserve"> Annual American Economic Association Conference on Teaching</w:t>
      </w:r>
      <w:r w:rsidRPr="00D221D1">
        <w:t xml:space="preserve"> and Research in Economic Education</w:t>
      </w:r>
      <w:r w:rsidR="00DE0043" w:rsidRPr="00D221D1">
        <w:t xml:space="preserve">, May 2013. </w:t>
      </w:r>
    </w:p>
    <w:p w:rsidR="00DE0043" w:rsidRPr="00D221D1" w:rsidRDefault="00DE0043" w:rsidP="00DE0043">
      <w:pPr>
        <w:pStyle w:val="NormalWeb"/>
        <w:ind w:left="720" w:right="720"/>
      </w:pPr>
      <w:r w:rsidRPr="00D221D1">
        <w:t xml:space="preserve">“The Hazard of Job Switching: The Case of Academic Economists,” Annual meetings of the Southern Economic Association, November 2012. </w:t>
      </w:r>
    </w:p>
    <w:p w:rsidR="00DE0043" w:rsidRPr="00D221D1" w:rsidRDefault="00DE0043" w:rsidP="00DE0043">
      <w:pPr>
        <w:pStyle w:val="NormalWeb"/>
        <w:ind w:left="720" w:right="720"/>
      </w:pPr>
      <w:r w:rsidRPr="00D221D1">
        <w:t>“Public Policies for Entrepreneurship of Small Enterprises and Their Impact on Local Development,” invited lecture at a conference on small enterprises, Autonomous University of Baja California, May 2012.</w:t>
      </w:r>
    </w:p>
    <w:p w:rsidR="00DE0043" w:rsidRPr="00D221D1" w:rsidRDefault="00DE0043" w:rsidP="00DE0043">
      <w:pPr>
        <w:pStyle w:val="NormalWeb"/>
        <w:ind w:left="720" w:right="720"/>
      </w:pPr>
      <w:r w:rsidRPr="00D221D1">
        <w:t>“Research Productivity of Tenured and Promoted Faculty Members at U.S. Economics Departments,” Annual meetings of the Southern Economic Association, November 2011.</w:t>
      </w:r>
    </w:p>
    <w:p w:rsidR="00DE0043" w:rsidRPr="00D221D1" w:rsidRDefault="00DE0043" w:rsidP="00DE0043">
      <w:pPr>
        <w:pStyle w:val="NormalWeb"/>
        <w:ind w:left="720" w:right="720"/>
      </w:pPr>
      <w:r w:rsidRPr="00D221D1">
        <w:t>“Tenure and Promotion Standards at U.S. Economics Departments,” Annual Meetings of the Eastern Economic Association, February 2010.</w:t>
      </w:r>
    </w:p>
    <w:p w:rsidR="00DE0043" w:rsidRPr="00D221D1" w:rsidRDefault="00DE0043" w:rsidP="00DE0043">
      <w:pPr>
        <w:pStyle w:val="NormalWeb"/>
        <w:ind w:left="720" w:right="720"/>
      </w:pPr>
      <w:r w:rsidRPr="00D221D1">
        <w:t>“Whose Fault Is It? Assigning Blame for Grade Inflation in Higher Education,” Annual Meetings of the Missouri Valley Economic Association, St. Louis, October 2008.</w:t>
      </w:r>
    </w:p>
    <w:p w:rsidR="00DE0043" w:rsidRPr="00D221D1" w:rsidRDefault="00DE0043" w:rsidP="00DE0043">
      <w:pPr>
        <w:pStyle w:val="NormalWeb"/>
        <w:ind w:left="720" w:right="720"/>
      </w:pPr>
      <w:r w:rsidRPr="00D221D1">
        <w:t>“Does Gender Affect Student Evaluation Scores? An Analysis of Graduate Economics Classes,” Annual Meetings of the Eastern Economic Association, Philadelphia, February 2006.</w:t>
      </w:r>
    </w:p>
    <w:p w:rsidR="00DE0043" w:rsidRPr="00D221D1" w:rsidRDefault="00DE0043" w:rsidP="00DE0043">
      <w:pPr>
        <w:pStyle w:val="NormalWeb"/>
        <w:ind w:left="720" w:right="720"/>
        <w:rPr>
          <w:rFonts w:eastAsia="Arial Unicode MS"/>
        </w:rPr>
      </w:pPr>
      <w:r w:rsidRPr="00D221D1">
        <w:t>“Access to Finance and Small Enterprise Growth: Evidence from East Java, “ Annual Meetings of the Eastern Economic Association, Washington, D.C., February 2004.</w:t>
      </w:r>
    </w:p>
    <w:p w:rsidR="00DE0043" w:rsidRPr="00D221D1" w:rsidRDefault="00DE0043" w:rsidP="00DE0043">
      <w:pPr>
        <w:pStyle w:val="NormalWeb"/>
        <w:ind w:left="720"/>
      </w:pPr>
      <w:r w:rsidRPr="00D221D1">
        <w:t>“Revisiting the Determinants of Student Evaluation of Teaching Scores,” Annual Meetings of the Eastern Economic Association, New York, February 2003.</w:t>
      </w:r>
    </w:p>
    <w:p w:rsidR="00DE0043" w:rsidRPr="00D221D1" w:rsidRDefault="00DE0043" w:rsidP="00DE0043">
      <w:pPr>
        <w:pStyle w:val="NormalWeb"/>
        <w:ind w:left="720" w:right="720"/>
      </w:pPr>
      <w:r w:rsidRPr="00D221D1">
        <w:t>“Teaching Income Inequality More Effectively: An Example From Major League Baseball,” Annual Meetings of the American Economic Association, Atlanta, 2002.</w:t>
      </w:r>
    </w:p>
    <w:p w:rsidR="00DE0043" w:rsidRPr="00D221D1" w:rsidRDefault="00DE0043" w:rsidP="00DE0043">
      <w:pPr>
        <w:pStyle w:val="NormalWeb"/>
        <w:ind w:left="720" w:right="720"/>
      </w:pPr>
      <w:r w:rsidRPr="00D221D1">
        <w:t>“AIDS and Microentrepreneurship in Africa: Evidence from Malawi,” Annual Meetings of the Eastern Economic Association, New York, February 2001.</w:t>
      </w:r>
    </w:p>
    <w:p w:rsidR="00DE0043" w:rsidRPr="00D221D1" w:rsidRDefault="00DE0043" w:rsidP="00DE0043">
      <w:pPr>
        <w:pStyle w:val="NormalWeb"/>
        <w:ind w:left="720" w:right="720"/>
      </w:pPr>
      <w:r w:rsidRPr="00D221D1">
        <w:t>“Small and Medium Enterprises in Moldova: Findings of a Baseline Survey,” Press Conference, Chisinau Moldova, July 2000.</w:t>
      </w:r>
    </w:p>
    <w:p w:rsidR="00DE0043" w:rsidRPr="00D221D1" w:rsidRDefault="00DE0043" w:rsidP="00DE0043">
      <w:pPr>
        <w:pStyle w:val="NormalWeb"/>
        <w:spacing w:before="0" w:after="0"/>
        <w:ind w:left="720" w:right="720"/>
      </w:pPr>
      <w:r w:rsidRPr="00D221D1">
        <w:rPr>
          <w:snapToGrid w:val="0"/>
        </w:rPr>
        <w:t xml:space="preserve">“Biodiversity and Per Capita Income: Is There a Kuznets Curve for Threatened Species?” </w:t>
      </w:r>
      <w:r w:rsidRPr="00D221D1">
        <w:t>Annual Meetings of the Eastern Economic Association, Crystal City Virginia, March 2000.</w:t>
      </w:r>
    </w:p>
    <w:p w:rsidR="00DE0043" w:rsidRPr="00D221D1" w:rsidRDefault="00DE0043" w:rsidP="00DE0043">
      <w:pPr>
        <w:pStyle w:val="NormalWeb"/>
        <w:ind w:left="720" w:right="720"/>
      </w:pPr>
      <w:r w:rsidRPr="00D221D1">
        <w:t>“Structural Adjustment and Small Enterprises: The Case of Zimbabwe 1991-1998,” Annual Meetings of the Eastern Economic Association, Boston, March 1999.</w:t>
      </w:r>
    </w:p>
    <w:p w:rsidR="00DE0043" w:rsidRPr="00D221D1" w:rsidRDefault="00DE0043" w:rsidP="00DE0043">
      <w:pPr>
        <w:pStyle w:val="NormalWeb"/>
        <w:ind w:left="720" w:right="720"/>
      </w:pPr>
      <w:r w:rsidRPr="00D221D1">
        <w:t>“Micro and Small Enterprises in Zimbabwe: Results of a Third Country-Wide Survey,” two workshops in Harare and Bulawayo, Zimbabwe, July 1998.</w:t>
      </w:r>
    </w:p>
    <w:p w:rsidR="00DE0043" w:rsidRPr="00D221D1" w:rsidRDefault="00DE0043" w:rsidP="00DE0043">
      <w:pPr>
        <w:pStyle w:val="NormalWeb"/>
        <w:ind w:left="720" w:right="720"/>
      </w:pPr>
      <w:r w:rsidRPr="00D221D1">
        <w:t>“A Re-examination of the Linder Hypothesis: A Random Effects Tobit Approach,” Annual Meetings of the Eastern Economic Association, New York, February 1998.</w:t>
      </w:r>
    </w:p>
    <w:p w:rsidR="00DE0043" w:rsidRPr="00D221D1" w:rsidRDefault="00DE0043" w:rsidP="00DE0043">
      <w:pPr>
        <w:pStyle w:val="NormalWeb"/>
        <w:ind w:left="720" w:right="720"/>
      </w:pPr>
      <w:r w:rsidRPr="00D221D1">
        <w:t>“The Stability of Money Demand in Uganda,” Annual Meetings of the Eastern Economic Association, Washington, D.C., April 1997.</w:t>
      </w:r>
    </w:p>
    <w:p w:rsidR="00DE0043" w:rsidRPr="00D221D1" w:rsidRDefault="00DE0043" w:rsidP="00DE0043">
      <w:pPr>
        <w:pStyle w:val="NormalWeb"/>
        <w:ind w:left="720" w:right="720"/>
      </w:pPr>
      <w:r w:rsidRPr="00D221D1">
        <w:t>“Rural Micro and Small Enterprises in Malawi: Effects of Burley Tobacco Policy Changes,” presented to the U.S. Agency for International Development and the Ministry of Agriculture, Republic of Malawi, Lilongwe, Malawi, August 1994.</w:t>
      </w:r>
    </w:p>
    <w:p w:rsidR="00DE0043" w:rsidRPr="00D221D1" w:rsidRDefault="00DE0043" w:rsidP="00DE0043">
      <w:pPr>
        <w:pStyle w:val="NormalWeb"/>
        <w:ind w:left="720" w:right="720"/>
      </w:pPr>
      <w:r w:rsidRPr="00D221D1">
        <w:t>“A Time Series Analysis of Leisure Demand: Hiking the Appalachian Trail,” Annual Meetings of the Southwestern Economics Association, San Antonio, Texas, March 1994.</w:t>
      </w:r>
    </w:p>
    <w:p w:rsidR="00DE0043" w:rsidRPr="00D221D1" w:rsidRDefault="00DE0043" w:rsidP="00DE0043">
      <w:pPr>
        <w:pStyle w:val="NormalWeb"/>
        <w:ind w:left="720" w:right="720"/>
      </w:pPr>
      <w:r w:rsidRPr="00D221D1">
        <w:t>“Growth of Small Enterprises in Africa: Some Issues for Policy-Makers,” presented at the annual meetings of the African Studies Association, Boston, December 1993.</w:t>
      </w:r>
    </w:p>
    <w:p w:rsidR="00DE0043" w:rsidRPr="00D221D1" w:rsidRDefault="00DE0043" w:rsidP="00DE0043">
      <w:pPr>
        <w:pStyle w:val="NormalWeb"/>
        <w:ind w:left="720" w:right="720"/>
      </w:pPr>
      <w:r w:rsidRPr="00D221D1">
        <w:t>“Policy Towards Small Enterprises: A Review of Recent Evidence From Southern Africa,” presented at the annual meetings of the Southwestern Social Science Association, New Orleans, March 1993.</w:t>
      </w:r>
    </w:p>
    <w:p w:rsidR="00DE0043" w:rsidRPr="00D221D1" w:rsidRDefault="00DE0043" w:rsidP="00DE0043">
      <w:pPr>
        <w:pStyle w:val="NormalWeb"/>
        <w:ind w:left="720" w:right="720"/>
      </w:pPr>
      <w:r w:rsidRPr="00D221D1">
        <w:t>“Growth of African Small Enterprises,” Northeast Universities Development Consortium Annual Meetings, Boston, Massachusetts, October 1992.</w:t>
      </w:r>
    </w:p>
    <w:p w:rsidR="00DE0043" w:rsidRPr="00D221D1" w:rsidRDefault="00DE0043" w:rsidP="00DE0043">
      <w:pPr>
        <w:pStyle w:val="NormalWeb"/>
        <w:ind w:left="720" w:right="720"/>
      </w:pPr>
      <w:r w:rsidRPr="00D221D1">
        <w:t xml:space="preserve">“Does Duration of Political Control Matter? Interstate Differences in Branch-Banking Laws,” Meetings of the Public Choice Society, Tucson, Arizona, March 1990. </w:t>
      </w:r>
    </w:p>
    <w:p w:rsidR="009A68EA" w:rsidRDefault="009A68EA" w:rsidP="003B389F">
      <w:pPr>
        <w:pStyle w:val="NormalWeb"/>
        <w:rPr>
          <w:b/>
        </w:rPr>
      </w:pPr>
    </w:p>
    <w:p w:rsidR="003B389F" w:rsidRPr="00D221D1" w:rsidRDefault="00DE0043" w:rsidP="003B389F">
      <w:pPr>
        <w:pStyle w:val="NormalWeb"/>
        <w:rPr>
          <w:b/>
        </w:rPr>
      </w:pPr>
      <w:r w:rsidRPr="00D221D1">
        <w:rPr>
          <w:b/>
        </w:rPr>
        <w:t>CONSULTING</w:t>
      </w:r>
    </w:p>
    <w:p w:rsidR="003B389F" w:rsidRPr="00D221D1" w:rsidRDefault="003B389F" w:rsidP="003B389F">
      <w:pPr>
        <w:pStyle w:val="NormalWeb"/>
        <w:ind w:left="360" w:right="1440"/>
        <w:rPr>
          <w:rFonts w:eastAsia="Arial Unicode MS"/>
        </w:rPr>
      </w:pPr>
      <w:r w:rsidRPr="00D221D1">
        <w:t xml:space="preserve">Development Alternatives, Inc.; sampling, questionnaire design, and data analysis for a survey involving the relationships between small businesses and finance in </w:t>
      </w:r>
      <w:r w:rsidRPr="00D221D1">
        <w:rPr>
          <w:b/>
          <w:bCs/>
        </w:rPr>
        <w:t>Indonesia</w:t>
      </w:r>
      <w:r w:rsidRPr="00D221D1">
        <w:t xml:space="preserve"> for JBIC, August 2003 - November 2003.</w:t>
      </w:r>
    </w:p>
    <w:p w:rsidR="003B389F" w:rsidRPr="00D221D1" w:rsidRDefault="003B389F" w:rsidP="003B389F">
      <w:pPr>
        <w:pStyle w:val="NormalWeb"/>
        <w:ind w:left="360" w:right="720"/>
      </w:pPr>
      <w:r w:rsidRPr="00D221D1">
        <w:t xml:space="preserve">Ebony Consulting International; advising National Statistics Office on sampling, questionnaire design, and data analysis of a regional small enterprise survey in </w:t>
      </w:r>
      <w:r w:rsidRPr="00D221D1">
        <w:rPr>
          <w:b/>
          <w:bCs/>
        </w:rPr>
        <w:t>Malawi</w:t>
      </w:r>
      <w:r w:rsidRPr="00D221D1">
        <w:t xml:space="preserve"> for DFID, March 2002 - June 2002.</w:t>
      </w:r>
    </w:p>
    <w:p w:rsidR="003B389F" w:rsidRPr="00D221D1" w:rsidRDefault="003B389F" w:rsidP="003B389F">
      <w:pPr>
        <w:pStyle w:val="NormalWeb"/>
        <w:ind w:left="360" w:right="1440"/>
      </w:pPr>
      <w:r w:rsidRPr="00D221D1">
        <w:rPr>
          <w:snapToGrid w:val="0"/>
        </w:rPr>
        <w:t xml:space="preserve">Management Systems International; project manager, survey of agribusinesses in </w:t>
      </w:r>
      <w:r w:rsidRPr="00D221D1">
        <w:rPr>
          <w:b/>
          <w:bCs/>
          <w:snapToGrid w:val="0"/>
        </w:rPr>
        <w:t>Armenia</w:t>
      </w:r>
      <w:r w:rsidRPr="00D221D1">
        <w:rPr>
          <w:snapToGrid w:val="0"/>
        </w:rPr>
        <w:t xml:space="preserve"> for USAID, November 2001 – March 2002.</w:t>
      </w:r>
    </w:p>
    <w:p w:rsidR="003B389F" w:rsidRPr="00D221D1" w:rsidRDefault="003B389F" w:rsidP="003B389F">
      <w:pPr>
        <w:pStyle w:val="NormalWeb"/>
        <w:ind w:left="360" w:right="1440"/>
      </w:pPr>
      <w:r w:rsidRPr="00D221D1">
        <w:rPr>
          <w:snapToGrid w:val="0"/>
        </w:rPr>
        <w:t xml:space="preserve">Bannock Consulting; workshop on small enterprise surveys for </w:t>
      </w:r>
      <w:r w:rsidRPr="00D221D1">
        <w:rPr>
          <w:b/>
          <w:bCs/>
          <w:snapToGrid w:val="0"/>
        </w:rPr>
        <w:t>Bulgaria’s</w:t>
      </w:r>
      <w:r w:rsidRPr="00D221D1">
        <w:rPr>
          <w:snapToGrid w:val="0"/>
        </w:rPr>
        <w:t xml:space="preserve"> National Statistics Office, May 2001, September 2001.</w:t>
      </w:r>
    </w:p>
    <w:p w:rsidR="003B389F" w:rsidRPr="00D221D1" w:rsidRDefault="003B389F" w:rsidP="003B389F">
      <w:pPr>
        <w:pStyle w:val="NormalWeb"/>
        <w:ind w:left="360" w:right="1440"/>
      </w:pPr>
      <w:r w:rsidRPr="00D221D1">
        <w:t xml:space="preserve">Ebony Consulting International; sampling and questionnaire design of a countrywide small enterprise survey in </w:t>
      </w:r>
      <w:r w:rsidRPr="00D221D1">
        <w:rPr>
          <w:rStyle w:val="Strong"/>
        </w:rPr>
        <w:t>Malawi</w:t>
      </w:r>
      <w:r w:rsidRPr="00D221D1">
        <w:t xml:space="preserve"> for DFID, October 2000.</w:t>
      </w:r>
    </w:p>
    <w:p w:rsidR="003B389F" w:rsidRPr="00D221D1" w:rsidRDefault="003B389F" w:rsidP="003B389F">
      <w:pPr>
        <w:pStyle w:val="NormalWeb"/>
        <w:ind w:left="360" w:right="1440"/>
      </w:pPr>
      <w:r w:rsidRPr="00D221D1">
        <w:t xml:space="preserve">Development Alternatives, Inc; feasibility study and sampling design of a countrywide small enterprise survey in </w:t>
      </w:r>
      <w:r w:rsidRPr="00D221D1">
        <w:rPr>
          <w:b/>
          <w:bCs/>
        </w:rPr>
        <w:t>Moldova</w:t>
      </w:r>
      <w:r w:rsidRPr="00D221D1">
        <w:t xml:space="preserve"> for USAID, November 1999 - July 2000.</w:t>
      </w:r>
    </w:p>
    <w:p w:rsidR="003B389F" w:rsidRPr="00D221D1" w:rsidRDefault="003B389F" w:rsidP="003B389F">
      <w:pPr>
        <w:pStyle w:val="NormalWeb"/>
        <w:ind w:left="360" w:right="1440"/>
      </w:pPr>
      <w:r w:rsidRPr="00D221D1">
        <w:t xml:space="preserve">Development Alternatives, Inc; feasibility study and sampling design of a countrywide small enterprise survey in </w:t>
      </w:r>
      <w:r w:rsidRPr="00D221D1">
        <w:rPr>
          <w:b/>
          <w:bCs/>
        </w:rPr>
        <w:t>Yemen</w:t>
      </w:r>
      <w:r w:rsidRPr="00D221D1">
        <w:t xml:space="preserve"> for the World Bank, May 1999.</w:t>
      </w:r>
    </w:p>
    <w:p w:rsidR="003B389F" w:rsidRPr="00D221D1" w:rsidRDefault="003B389F" w:rsidP="003B389F">
      <w:pPr>
        <w:pStyle w:val="NormalWeb"/>
        <w:ind w:left="360" w:right="1440"/>
      </w:pPr>
      <w:r w:rsidRPr="00D221D1">
        <w:t xml:space="preserve">Development Alternatives, Inc; team leader, baseline survey of micro and small enterprises (MSEs) in </w:t>
      </w:r>
      <w:r w:rsidRPr="00D221D1">
        <w:rPr>
          <w:b/>
          <w:bCs/>
        </w:rPr>
        <w:t>Zimbabwe</w:t>
      </w:r>
      <w:r w:rsidRPr="00D221D1">
        <w:t xml:space="preserve"> (sampling design, logistical planning, implementation, data analysis, report-writing, and results workshop) for U.S. Agency for International Development; 1998.</w:t>
      </w:r>
    </w:p>
    <w:p w:rsidR="003B389F" w:rsidRPr="00D221D1" w:rsidRDefault="003B389F" w:rsidP="003B389F">
      <w:pPr>
        <w:pStyle w:val="NormalWeb"/>
        <w:ind w:left="360" w:right="1440"/>
      </w:pPr>
      <w:r w:rsidRPr="00D221D1">
        <w:t xml:space="preserve">GTZ, sampling design and logistical planning of baseline survey of MSEs in the </w:t>
      </w:r>
      <w:r w:rsidRPr="00D221D1">
        <w:rPr>
          <w:b/>
          <w:bCs/>
        </w:rPr>
        <w:t>Lao P.D.R.,</w:t>
      </w:r>
      <w:r w:rsidRPr="00D221D1">
        <w:t xml:space="preserve"> May 1995.</w:t>
      </w:r>
    </w:p>
    <w:p w:rsidR="003B389F" w:rsidRPr="00D221D1" w:rsidRDefault="003B389F" w:rsidP="003B389F">
      <w:pPr>
        <w:pStyle w:val="NormalWeb"/>
        <w:ind w:left="360" w:right="1440"/>
      </w:pPr>
      <w:r w:rsidRPr="00D221D1">
        <w:t xml:space="preserve">Development Alternatives, Inc.; team leader, survey to determine the effects of agricultural policy reform on rural small enterprises in </w:t>
      </w:r>
      <w:r w:rsidRPr="00D221D1">
        <w:rPr>
          <w:b/>
          <w:bCs/>
        </w:rPr>
        <w:t>Malawi</w:t>
      </w:r>
      <w:r w:rsidRPr="00D221D1">
        <w:t xml:space="preserve"> (sampling design, logistical planning, implementation, data analysis, report-writing, and results workshop) for U.S. Agency for International Development; 1994.</w:t>
      </w:r>
    </w:p>
    <w:p w:rsidR="003B389F" w:rsidRPr="00D221D1" w:rsidRDefault="003B389F" w:rsidP="003B389F">
      <w:pPr>
        <w:pStyle w:val="NormalWeb"/>
        <w:ind w:left="360" w:right="1440"/>
      </w:pPr>
      <w:r w:rsidRPr="00D221D1">
        <w:t>Development Alternatives, Inc; writing of a small enterprise survey manual, 1992.</w:t>
      </w:r>
    </w:p>
    <w:p w:rsidR="003B389F" w:rsidRPr="00D221D1" w:rsidRDefault="003B389F" w:rsidP="003B389F">
      <w:pPr>
        <w:pStyle w:val="NormalWeb"/>
        <w:ind w:left="360" w:right="1440"/>
      </w:pPr>
      <w:r w:rsidRPr="00D221D1">
        <w:t xml:space="preserve">Development Alternatives, Inc.; team leader, country-wide MSE survey in </w:t>
      </w:r>
      <w:r w:rsidRPr="00D221D1">
        <w:rPr>
          <w:b/>
          <w:bCs/>
        </w:rPr>
        <w:t>Zimbabwe</w:t>
      </w:r>
      <w:r w:rsidRPr="00D221D1">
        <w:t xml:space="preserve"> (sampling design, logistical planning, implementation, data analysis, and report-writing) for U.S. Agency for International Development; 1991.</w:t>
      </w:r>
    </w:p>
    <w:p w:rsidR="003B389F" w:rsidRPr="00D221D1" w:rsidRDefault="003B389F" w:rsidP="003B389F">
      <w:pPr>
        <w:pStyle w:val="NormalWeb"/>
        <w:ind w:left="360" w:right="1440"/>
      </w:pPr>
      <w:r w:rsidRPr="00D221D1">
        <w:t xml:space="preserve">Development Alternatives, Inc.; team co-leader, country-wide MSE survey in </w:t>
      </w:r>
      <w:r w:rsidRPr="00D221D1">
        <w:rPr>
          <w:b/>
          <w:bCs/>
        </w:rPr>
        <w:t xml:space="preserve">Swaziland </w:t>
      </w:r>
      <w:r w:rsidRPr="00D221D1">
        <w:t>(sampling design, logistical planning, implementation, data analysis, and report-writing) for U.S. Agency for International Development; 1991.</w:t>
      </w:r>
    </w:p>
    <w:p w:rsidR="003B389F" w:rsidRPr="00D221D1" w:rsidRDefault="003B389F" w:rsidP="003B389F">
      <w:pPr>
        <w:pStyle w:val="NormalWeb"/>
        <w:ind w:left="360" w:right="1440"/>
      </w:pPr>
      <w:r w:rsidRPr="00D221D1">
        <w:t xml:space="preserve">Development Alternatives, Inc.; team co-leader, MSE survey in two townships in </w:t>
      </w:r>
      <w:r w:rsidRPr="00D221D1">
        <w:rPr>
          <w:b/>
          <w:bCs/>
        </w:rPr>
        <w:t xml:space="preserve">South Africa </w:t>
      </w:r>
      <w:r w:rsidRPr="00D221D1">
        <w:t>(sampling design, logistical planning, implementation, data analysis, and report-writing) on behalf of the Get Ahead Foundation, Pretoria, 1990.</w:t>
      </w:r>
    </w:p>
    <w:p w:rsidR="003B389F" w:rsidRPr="00D221D1" w:rsidRDefault="003B389F" w:rsidP="003B389F">
      <w:pPr>
        <w:pStyle w:val="NormalWeb"/>
        <w:ind w:left="360" w:right="1440"/>
      </w:pPr>
      <w:r w:rsidRPr="00D221D1">
        <w:t xml:space="preserve">Development Alternatives, Inc.; team leader, MSE monitoring and evaluation exercise and MSE survey in </w:t>
      </w:r>
      <w:r w:rsidRPr="00D221D1">
        <w:rPr>
          <w:b/>
          <w:bCs/>
        </w:rPr>
        <w:t>Malawi</w:t>
      </w:r>
      <w:r w:rsidRPr="00D221D1">
        <w:t>, U.S. Agency for International Development, 1990.</w:t>
      </w:r>
    </w:p>
    <w:p w:rsidR="003B389F" w:rsidRPr="00D221D1" w:rsidRDefault="003B389F" w:rsidP="003B389F">
      <w:pPr>
        <w:pStyle w:val="NormalWeb"/>
        <w:ind w:left="360" w:right="1440"/>
      </w:pPr>
      <w:r w:rsidRPr="00D221D1">
        <w:t xml:space="preserve">Development Alternatives, Inc.; team member, country-wide MSE survey in </w:t>
      </w:r>
      <w:r w:rsidRPr="00D221D1">
        <w:rPr>
          <w:b/>
          <w:bCs/>
        </w:rPr>
        <w:t>Lesotho</w:t>
      </w:r>
      <w:r w:rsidRPr="00D221D1">
        <w:t xml:space="preserve"> for U.S. Agency for International Development, 1990.</w:t>
      </w:r>
    </w:p>
    <w:p w:rsidR="003A3881" w:rsidRDefault="003A3881" w:rsidP="003B389F">
      <w:pPr>
        <w:pStyle w:val="NormalWeb"/>
        <w:rPr>
          <w:b/>
          <w:bCs/>
        </w:rPr>
      </w:pPr>
      <w:bookmarkStart w:id="4" w:name="HONORS"/>
    </w:p>
    <w:p w:rsidR="003A3881" w:rsidRDefault="003A3881" w:rsidP="003B389F">
      <w:pPr>
        <w:pStyle w:val="NormalWeb"/>
        <w:rPr>
          <w:b/>
          <w:bCs/>
        </w:rPr>
      </w:pPr>
    </w:p>
    <w:bookmarkEnd w:id="4"/>
    <w:p w:rsidR="006D4031" w:rsidRDefault="006D4031"/>
    <w:sectPr w:rsidR="006D4031" w:rsidSect="006835B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0A9" w:rsidRDefault="009020A9" w:rsidP="003B389F">
      <w:r>
        <w:separator/>
      </w:r>
    </w:p>
  </w:endnote>
  <w:endnote w:type="continuationSeparator" w:id="0">
    <w:p w:rsidR="009020A9" w:rsidRDefault="009020A9" w:rsidP="003B3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575811"/>
      <w:docPartObj>
        <w:docPartGallery w:val="Page Numbers (Bottom of Page)"/>
        <w:docPartUnique/>
      </w:docPartObj>
    </w:sdtPr>
    <w:sdtEndPr>
      <w:rPr>
        <w:rFonts w:ascii="Times New Roman" w:hAnsi="Times New Roman"/>
        <w:noProof/>
      </w:rPr>
    </w:sdtEndPr>
    <w:sdtContent>
      <w:p w:rsidR="009020A9" w:rsidRPr="00DC4725" w:rsidRDefault="009020A9">
        <w:pPr>
          <w:pStyle w:val="Footer"/>
          <w:jc w:val="right"/>
          <w:rPr>
            <w:rFonts w:ascii="Times New Roman" w:hAnsi="Times New Roman"/>
          </w:rPr>
        </w:pPr>
        <w:r w:rsidRPr="00DC4725">
          <w:rPr>
            <w:rFonts w:ascii="Times New Roman" w:hAnsi="Times New Roman"/>
          </w:rPr>
          <w:fldChar w:fldCharType="begin"/>
        </w:r>
        <w:r w:rsidRPr="00DC4725">
          <w:rPr>
            <w:rFonts w:ascii="Times New Roman" w:hAnsi="Times New Roman"/>
          </w:rPr>
          <w:instrText xml:space="preserve"> PAGE   \* MERGEFORMAT </w:instrText>
        </w:r>
        <w:r w:rsidRPr="00DC4725">
          <w:rPr>
            <w:rFonts w:ascii="Times New Roman" w:hAnsi="Times New Roman"/>
          </w:rPr>
          <w:fldChar w:fldCharType="separate"/>
        </w:r>
        <w:r w:rsidR="0078608F">
          <w:rPr>
            <w:rFonts w:ascii="Times New Roman" w:hAnsi="Times New Roman"/>
            <w:noProof/>
          </w:rPr>
          <w:t>16</w:t>
        </w:r>
        <w:r w:rsidRPr="00DC4725">
          <w:rPr>
            <w:rFonts w:ascii="Times New Roman" w:hAnsi="Times New Roman"/>
            <w:noProof/>
          </w:rPr>
          <w:fldChar w:fldCharType="end"/>
        </w:r>
      </w:p>
    </w:sdtContent>
  </w:sdt>
  <w:p w:rsidR="009020A9" w:rsidRDefault="00902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0A9" w:rsidRDefault="009020A9" w:rsidP="003B389F">
      <w:r>
        <w:separator/>
      </w:r>
    </w:p>
  </w:footnote>
  <w:footnote w:type="continuationSeparator" w:id="0">
    <w:p w:rsidR="009020A9" w:rsidRDefault="009020A9" w:rsidP="003B3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0A9" w:rsidRPr="003B389F" w:rsidRDefault="009020A9">
    <w:pPr>
      <w:pStyle w:val="Header"/>
      <w:pBdr>
        <w:bottom w:val="thickThinSmallGap" w:sz="24" w:space="1" w:color="622423" w:themeColor="accent2" w:themeShade="7F"/>
      </w:pBdr>
      <w:jc w:val="center"/>
      <w:rPr>
        <w:rFonts w:asciiTheme="majorHAnsi" w:eastAsiaTheme="majorEastAsia" w:hAnsiTheme="majorHAnsi" w:cstheme="majorBidi"/>
        <w:sz w:val="20"/>
        <w:szCs w:val="20"/>
      </w:rPr>
    </w:pPr>
    <w:r w:rsidRPr="003B389F">
      <w:rPr>
        <w:rFonts w:asciiTheme="majorHAnsi" w:eastAsiaTheme="majorEastAsia" w:hAnsiTheme="majorHAnsi" w:cstheme="majorBidi"/>
        <w:sz w:val="20"/>
        <w:szCs w:val="20"/>
      </w:rPr>
      <w:t xml:space="preserve">Michael A. McPherson        </w:t>
    </w:r>
    <w:r>
      <w:rPr>
        <w:rFonts w:asciiTheme="majorHAnsi" w:eastAsiaTheme="majorEastAsia" w:hAnsiTheme="majorHAnsi" w:cstheme="majorBidi"/>
        <w:sz w:val="20"/>
        <w:szCs w:val="20"/>
      </w:rPr>
      <w:t xml:space="preserve">                                      </w:t>
    </w:r>
    <w:r w:rsidRPr="003B389F">
      <w:rPr>
        <w:rFonts w:asciiTheme="majorHAnsi" w:eastAsiaTheme="majorEastAsia" w:hAnsiTheme="majorHAnsi" w:cstheme="majorBidi"/>
        <w:sz w:val="20"/>
        <w:szCs w:val="20"/>
      </w:rPr>
      <w:t xml:space="preserve">   Curriculum Vitae    </w:t>
    </w:r>
    <w:r>
      <w:rPr>
        <w:rFonts w:asciiTheme="majorHAnsi" w:eastAsiaTheme="majorEastAsia" w:hAnsiTheme="majorHAnsi" w:cstheme="majorBidi"/>
        <w:sz w:val="20"/>
        <w:szCs w:val="20"/>
      </w:rPr>
      <w:t xml:space="preserve">        </w:t>
    </w:r>
    <w:r w:rsidRPr="003B389F">
      <w:rPr>
        <w:rFonts w:asciiTheme="majorHAnsi" w:eastAsiaTheme="majorEastAsia" w:hAnsiTheme="majorHAnsi" w:cstheme="majorBidi"/>
        <w:sz w:val="20"/>
        <w:szCs w:val="20"/>
      </w:rPr>
      <w:t xml:space="preserve"> </w:t>
    </w:r>
    <w:r>
      <w:rPr>
        <w:rFonts w:asciiTheme="majorHAnsi" w:eastAsiaTheme="majorEastAsia" w:hAnsiTheme="majorHAnsi" w:cstheme="majorBidi"/>
        <w:sz w:val="20"/>
        <w:szCs w:val="20"/>
      </w:rPr>
      <w:t xml:space="preserve">                          </w:t>
    </w:r>
    <w:r w:rsidRPr="003B389F">
      <w:rPr>
        <w:rFonts w:asciiTheme="majorHAnsi" w:eastAsiaTheme="majorEastAsia" w:hAnsiTheme="majorHAnsi" w:cstheme="majorBidi"/>
        <w:sz w:val="20"/>
        <w:szCs w:val="20"/>
      </w:rPr>
      <w:t xml:space="preserve">    </w:t>
    </w:r>
    <w:r>
      <w:rPr>
        <w:rFonts w:asciiTheme="majorHAnsi" w:eastAsiaTheme="majorEastAsia" w:hAnsiTheme="majorHAnsi" w:cstheme="majorBidi"/>
        <w:sz w:val="20"/>
        <w:szCs w:val="20"/>
      </w:rPr>
      <w:t xml:space="preserve">      </w:t>
    </w:r>
    <w:r w:rsidRPr="003B389F">
      <w:rPr>
        <w:rFonts w:asciiTheme="majorHAnsi" w:eastAsiaTheme="majorEastAsia" w:hAnsiTheme="majorHAnsi" w:cstheme="majorBidi"/>
        <w:sz w:val="20"/>
        <w:szCs w:val="20"/>
      </w:rPr>
      <w:t xml:space="preserve">      </w:t>
    </w:r>
    <w:r w:rsidR="0078608F">
      <w:rPr>
        <w:rFonts w:asciiTheme="majorHAnsi" w:eastAsiaTheme="majorEastAsia" w:hAnsiTheme="majorHAnsi" w:cstheme="majorBidi"/>
        <w:sz w:val="20"/>
        <w:szCs w:val="20"/>
      </w:rPr>
      <w:t>July</w:t>
    </w:r>
    <w:r w:rsidR="00E04E4B">
      <w:rPr>
        <w:rFonts w:asciiTheme="majorHAnsi" w:eastAsiaTheme="majorEastAsia" w:hAnsiTheme="majorHAnsi" w:cstheme="majorBidi"/>
        <w:sz w:val="20"/>
        <w:szCs w:val="20"/>
      </w:rPr>
      <w:t xml:space="preserve"> 201</w:t>
    </w:r>
    <w:r w:rsidR="0078608F">
      <w:rPr>
        <w:rFonts w:asciiTheme="majorHAnsi" w:eastAsiaTheme="majorEastAsia" w:hAnsiTheme="majorHAnsi" w:cstheme="majorBidi"/>
        <w:sz w:val="20"/>
        <w:szCs w:val="20"/>
      </w:rPr>
      <w:t>7</w:t>
    </w:r>
  </w:p>
  <w:p w:rsidR="009020A9" w:rsidRDefault="009020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89F"/>
    <w:rsid w:val="0000316C"/>
    <w:rsid w:val="000173B5"/>
    <w:rsid w:val="00034200"/>
    <w:rsid w:val="000413A0"/>
    <w:rsid w:val="00057D8C"/>
    <w:rsid w:val="00080CEC"/>
    <w:rsid w:val="00091224"/>
    <w:rsid w:val="00093E2F"/>
    <w:rsid w:val="000A0D0E"/>
    <w:rsid w:val="000C7EB8"/>
    <w:rsid w:val="00123ABA"/>
    <w:rsid w:val="001911E1"/>
    <w:rsid w:val="001A3E25"/>
    <w:rsid w:val="001D6BB7"/>
    <w:rsid w:val="001E4C3B"/>
    <w:rsid w:val="00250DA5"/>
    <w:rsid w:val="002561F7"/>
    <w:rsid w:val="00274EEE"/>
    <w:rsid w:val="002953DC"/>
    <w:rsid w:val="002A2726"/>
    <w:rsid w:val="002A4AF5"/>
    <w:rsid w:val="002A776D"/>
    <w:rsid w:val="002C4DAE"/>
    <w:rsid w:val="00300B36"/>
    <w:rsid w:val="00322038"/>
    <w:rsid w:val="003260D7"/>
    <w:rsid w:val="003345EF"/>
    <w:rsid w:val="00344DBD"/>
    <w:rsid w:val="00346DAB"/>
    <w:rsid w:val="0039774D"/>
    <w:rsid w:val="003A1BEE"/>
    <w:rsid w:val="003A3881"/>
    <w:rsid w:val="003B389F"/>
    <w:rsid w:val="003D2408"/>
    <w:rsid w:val="003F0BD2"/>
    <w:rsid w:val="003F55B4"/>
    <w:rsid w:val="00403F7B"/>
    <w:rsid w:val="0040427D"/>
    <w:rsid w:val="00433485"/>
    <w:rsid w:val="00447A11"/>
    <w:rsid w:val="00461481"/>
    <w:rsid w:val="0046356F"/>
    <w:rsid w:val="00475B7D"/>
    <w:rsid w:val="00486915"/>
    <w:rsid w:val="004A2D48"/>
    <w:rsid w:val="004D1CE7"/>
    <w:rsid w:val="004D464A"/>
    <w:rsid w:val="004F1A52"/>
    <w:rsid w:val="00510BBB"/>
    <w:rsid w:val="00526403"/>
    <w:rsid w:val="00526804"/>
    <w:rsid w:val="00547F20"/>
    <w:rsid w:val="005955E4"/>
    <w:rsid w:val="005D63C7"/>
    <w:rsid w:val="005F2AA5"/>
    <w:rsid w:val="00611C36"/>
    <w:rsid w:val="00611D57"/>
    <w:rsid w:val="00640D3B"/>
    <w:rsid w:val="0064520F"/>
    <w:rsid w:val="00650C5D"/>
    <w:rsid w:val="006560AE"/>
    <w:rsid w:val="006568E9"/>
    <w:rsid w:val="006835BF"/>
    <w:rsid w:val="00696AB7"/>
    <w:rsid w:val="006A190F"/>
    <w:rsid w:val="006C472C"/>
    <w:rsid w:val="006D4031"/>
    <w:rsid w:val="006F7E31"/>
    <w:rsid w:val="00702E82"/>
    <w:rsid w:val="00714A2E"/>
    <w:rsid w:val="007174A6"/>
    <w:rsid w:val="00720070"/>
    <w:rsid w:val="007451E7"/>
    <w:rsid w:val="00745F01"/>
    <w:rsid w:val="00765FEC"/>
    <w:rsid w:val="00776ED2"/>
    <w:rsid w:val="00782F43"/>
    <w:rsid w:val="007831C9"/>
    <w:rsid w:val="0078608F"/>
    <w:rsid w:val="007B00F5"/>
    <w:rsid w:val="007B09C5"/>
    <w:rsid w:val="00842776"/>
    <w:rsid w:val="00850FF1"/>
    <w:rsid w:val="00852874"/>
    <w:rsid w:val="00877C12"/>
    <w:rsid w:val="00882501"/>
    <w:rsid w:val="00882619"/>
    <w:rsid w:val="00892FB3"/>
    <w:rsid w:val="008C1AD5"/>
    <w:rsid w:val="008C7348"/>
    <w:rsid w:val="008D4C42"/>
    <w:rsid w:val="008D7305"/>
    <w:rsid w:val="009020A9"/>
    <w:rsid w:val="00955284"/>
    <w:rsid w:val="0096676E"/>
    <w:rsid w:val="00987516"/>
    <w:rsid w:val="009A2BCE"/>
    <w:rsid w:val="009A59FD"/>
    <w:rsid w:val="009A68EA"/>
    <w:rsid w:val="00A2370F"/>
    <w:rsid w:val="00A44A95"/>
    <w:rsid w:val="00A87073"/>
    <w:rsid w:val="00A95CEA"/>
    <w:rsid w:val="00AA24BC"/>
    <w:rsid w:val="00AB468E"/>
    <w:rsid w:val="00AE0148"/>
    <w:rsid w:val="00AE3D29"/>
    <w:rsid w:val="00AF0E9B"/>
    <w:rsid w:val="00B04695"/>
    <w:rsid w:val="00B246A9"/>
    <w:rsid w:val="00B45F89"/>
    <w:rsid w:val="00BD22E6"/>
    <w:rsid w:val="00BE0074"/>
    <w:rsid w:val="00BF72FD"/>
    <w:rsid w:val="00C41E12"/>
    <w:rsid w:val="00C449C5"/>
    <w:rsid w:val="00C530B5"/>
    <w:rsid w:val="00C80E11"/>
    <w:rsid w:val="00C87CE0"/>
    <w:rsid w:val="00CA69E2"/>
    <w:rsid w:val="00CC2A49"/>
    <w:rsid w:val="00CD4228"/>
    <w:rsid w:val="00CE4686"/>
    <w:rsid w:val="00D02D17"/>
    <w:rsid w:val="00D142E4"/>
    <w:rsid w:val="00D221D1"/>
    <w:rsid w:val="00D46B12"/>
    <w:rsid w:val="00D77F00"/>
    <w:rsid w:val="00D872FA"/>
    <w:rsid w:val="00DA36C3"/>
    <w:rsid w:val="00DC4725"/>
    <w:rsid w:val="00DD479B"/>
    <w:rsid w:val="00DE0043"/>
    <w:rsid w:val="00DF5BBF"/>
    <w:rsid w:val="00E04233"/>
    <w:rsid w:val="00E04E4B"/>
    <w:rsid w:val="00E2314B"/>
    <w:rsid w:val="00E315A1"/>
    <w:rsid w:val="00E323C3"/>
    <w:rsid w:val="00E44C82"/>
    <w:rsid w:val="00E75D50"/>
    <w:rsid w:val="00EA10AF"/>
    <w:rsid w:val="00EA2E40"/>
    <w:rsid w:val="00EB433F"/>
    <w:rsid w:val="00F11819"/>
    <w:rsid w:val="00F4199C"/>
    <w:rsid w:val="00F444FC"/>
    <w:rsid w:val="00F51030"/>
    <w:rsid w:val="00F5189F"/>
    <w:rsid w:val="00FD1874"/>
    <w:rsid w:val="00FE160E"/>
    <w:rsid w:val="00FF6E01"/>
    <w:rsid w:val="00FF7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686DE"/>
  <w15:docId w15:val="{650809EF-4DEE-48D9-8CC0-C0686FE33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89F"/>
    <w:rPr>
      <w:rFonts w:ascii="Times New Roman" w:eastAsia="Times New Roman" w:hAnsi="Times New Roman"/>
    </w:rPr>
  </w:style>
  <w:style w:type="paragraph" w:styleId="Heading1">
    <w:name w:val="heading 1"/>
    <w:basedOn w:val="Normal"/>
    <w:next w:val="Normal"/>
    <w:link w:val="Heading1Char"/>
    <w:qFormat/>
    <w:rsid w:val="003B389F"/>
    <w:pPr>
      <w:keepNext/>
      <w:spacing w:line="480" w:lineRule="auto"/>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389F"/>
    <w:rPr>
      <w:rFonts w:ascii="Times New Roman" w:eastAsia="Times New Roman" w:hAnsi="Times New Roman" w:cs="Times New Roman"/>
      <w:b/>
      <w:bCs/>
      <w:sz w:val="24"/>
      <w:szCs w:val="24"/>
    </w:rPr>
  </w:style>
  <w:style w:type="paragraph" w:styleId="NoSpacing">
    <w:name w:val="No Spacing"/>
    <w:uiPriority w:val="1"/>
    <w:qFormat/>
    <w:rsid w:val="003B389F"/>
    <w:rPr>
      <w:sz w:val="22"/>
      <w:szCs w:val="22"/>
    </w:rPr>
  </w:style>
  <w:style w:type="character" w:customStyle="1" w:styleId="HeaderChar">
    <w:name w:val="Header Char"/>
    <w:basedOn w:val="DefaultParagraphFont"/>
    <w:link w:val="Header"/>
    <w:uiPriority w:val="99"/>
    <w:rsid w:val="003B389F"/>
    <w:rPr>
      <w:rFonts w:ascii="Calibri" w:eastAsia="Calibri" w:hAnsi="Calibri" w:cs="Times New Roman"/>
    </w:rPr>
  </w:style>
  <w:style w:type="paragraph" w:styleId="Header">
    <w:name w:val="header"/>
    <w:basedOn w:val="Normal"/>
    <w:link w:val="HeaderChar"/>
    <w:uiPriority w:val="99"/>
    <w:unhideWhenUsed/>
    <w:rsid w:val="003B389F"/>
    <w:pPr>
      <w:tabs>
        <w:tab w:val="center" w:pos="4680"/>
        <w:tab w:val="right" w:pos="9360"/>
      </w:tabs>
      <w:spacing w:after="200" w:line="276" w:lineRule="auto"/>
    </w:pPr>
    <w:rPr>
      <w:rFonts w:ascii="Calibri" w:eastAsia="Calibri" w:hAnsi="Calibri"/>
      <w:sz w:val="22"/>
      <w:szCs w:val="22"/>
    </w:rPr>
  </w:style>
  <w:style w:type="character" w:customStyle="1" w:styleId="HeaderChar1">
    <w:name w:val="Header Char1"/>
    <w:basedOn w:val="DefaultParagraphFont"/>
    <w:uiPriority w:val="99"/>
    <w:semiHidden/>
    <w:rsid w:val="003B389F"/>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3B389F"/>
    <w:rPr>
      <w:rFonts w:ascii="Calibri" w:eastAsia="Calibri" w:hAnsi="Calibri" w:cs="Times New Roman"/>
    </w:rPr>
  </w:style>
  <w:style w:type="paragraph" w:styleId="Footer">
    <w:name w:val="footer"/>
    <w:basedOn w:val="Normal"/>
    <w:link w:val="FooterChar"/>
    <w:uiPriority w:val="99"/>
    <w:unhideWhenUsed/>
    <w:rsid w:val="003B389F"/>
    <w:pPr>
      <w:tabs>
        <w:tab w:val="center" w:pos="4680"/>
        <w:tab w:val="right" w:pos="9360"/>
      </w:tabs>
      <w:spacing w:after="200" w:line="276" w:lineRule="auto"/>
    </w:pPr>
    <w:rPr>
      <w:rFonts w:ascii="Calibri" w:eastAsia="Calibri" w:hAnsi="Calibri"/>
      <w:sz w:val="22"/>
      <w:szCs w:val="22"/>
    </w:rPr>
  </w:style>
  <w:style w:type="character" w:customStyle="1" w:styleId="FooterChar1">
    <w:name w:val="Footer Char1"/>
    <w:basedOn w:val="DefaultParagraphFont"/>
    <w:uiPriority w:val="99"/>
    <w:semiHidden/>
    <w:rsid w:val="003B389F"/>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3B389F"/>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3B389F"/>
    <w:pPr>
      <w:spacing w:after="200" w:line="276" w:lineRule="auto"/>
    </w:pPr>
    <w:rPr>
      <w:rFonts w:ascii="Calibri" w:eastAsia="Calibri" w:hAnsi="Calibri"/>
    </w:rPr>
  </w:style>
  <w:style w:type="character" w:customStyle="1" w:styleId="EndnoteTextChar1">
    <w:name w:val="Endnote Text Char1"/>
    <w:basedOn w:val="DefaultParagraphFont"/>
    <w:uiPriority w:val="99"/>
    <w:semiHidden/>
    <w:rsid w:val="003B389F"/>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B389F"/>
    <w:rPr>
      <w:rFonts w:ascii="Calibri" w:eastAsia="Calibri" w:hAnsi="Calibri" w:cs="Times New Roman"/>
      <w:sz w:val="20"/>
      <w:szCs w:val="20"/>
    </w:rPr>
  </w:style>
  <w:style w:type="paragraph" w:styleId="FootnoteText">
    <w:name w:val="footnote text"/>
    <w:basedOn w:val="Normal"/>
    <w:link w:val="FootnoteTextChar"/>
    <w:uiPriority w:val="99"/>
    <w:unhideWhenUsed/>
    <w:rsid w:val="003B389F"/>
    <w:pPr>
      <w:spacing w:after="200" w:line="276" w:lineRule="auto"/>
    </w:pPr>
    <w:rPr>
      <w:rFonts w:ascii="Calibri" w:eastAsia="Calibri" w:hAnsi="Calibri"/>
    </w:rPr>
  </w:style>
  <w:style w:type="character" w:customStyle="1" w:styleId="FootnoteTextChar1">
    <w:name w:val="Footnote Text Char1"/>
    <w:basedOn w:val="DefaultParagraphFont"/>
    <w:uiPriority w:val="99"/>
    <w:semiHidden/>
    <w:rsid w:val="003B389F"/>
    <w:rPr>
      <w:rFonts w:ascii="Times New Roman" w:eastAsia="Times New Roman" w:hAnsi="Times New Roman" w:cs="Times New Roman"/>
      <w:sz w:val="20"/>
      <w:szCs w:val="20"/>
    </w:rPr>
  </w:style>
  <w:style w:type="table" w:styleId="TableGrid">
    <w:name w:val="Table Grid"/>
    <w:basedOn w:val="TableNormal"/>
    <w:uiPriority w:val="59"/>
    <w:rsid w:val="003B3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3B389F"/>
    <w:rPr>
      <w:rFonts w:ascii="Times New Roman" w:eastAsia="Times New Roman" w:hAnsi="Times New Roman" w:cs="Times New Roman"/>
      <w:sz w:val="24"/>
      <w:szCs w:val="20"/>
    </w:rPr>
  </w:style>
  <w:style w:type="paragraph" w:styleId="BodyText">
    <w:name w:val="Body Text"/>
    <w:basedOn w:val="Normal"/>
    <w:link w:val="BodyTextChar"/>
    <w:rsid w:val="003B389F"/>
    <w:pPr>
      <w:autoSpaceDE w:val="0"/>
      <w:autoSpaceDN w:val="0"/>
      <w:adjustRightInd w:val="0"/>
      <w:jc w:val="center"/>
    </w:pPr>
    <w:rPr>
      <w:sz w:val="24"/>
    </w:rPr>
  </w:style>
  <w:style w:type="character" w:customStyle="1" w:styleId="BodyTextChar1">
    <w:name w:val="Body Text Char1"/>
    <w:basedOn w:val="DefaultParagraphFont"/>
    <w:uiPriority w:val="99"/>
    <w:semiHidden/>
    <w:rsid w:val="003B389F"/>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3B389F"/>
    <w:rPr>
      <w:rFonts w:ascii="Times New Roman" w:eastAsia="Times New Roman" w:hAnsi="Times New Roman" w:cs="Times New Roman"/>
      <w:sz w:val="24"/>
      <w:szCs w:val="24"/>
    </w:rPr>
  </w:style>
  <w:style w:type="paragraph" w:styleId="BodyTextIndent">
    <w:name w:val="Body Text Indent"/>
    <w:basedOn w:val="Normal"/>
    <w:link w:val="BodyTextIndentChar"/>
    <w:rsid w:val="003B389F"/>
    <w:pPr>
      <w:ind w:left="720"/>
    </w:pPr>
    <w:rPr>
      <w:sz w:val="24"/>
      <w:szCs w:val="24"/>
    </w:rPr>
  </w:style>
  <w:style w:type="character" w:customStyle="1" w:styleId="BodyTextIndentChar1">
    <w:name w:val="Body Text Indent Char1"/>
    <w:basedOn w:val="DefaultParagraphFont"/>
    <w:uiPriority w:val="99"/>
    <w:semiHidden/>
    <w:rsid w:val="003B389F"/>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rsid w:val="003B389F"/>
    <w:rPr>
      <w:rFonts w:ascii="Tahoma" w:eastAsia="Times New Roman" w:hAnsi="Tahoma" w:cs="Tahoma"/>
      <w:sz w:val="16"/>
      <w:szCs w:val="16"/>
    </w:rPr>
  </w:style>
  <w:style w:type="paragraph" w:styleId="BalloonText">
    <w:name w:val="Balloon Text"/>
    <w:basedOn w:val="Normal"/>
    <w:link w:val="BalloonTextChar"/>
    <w:rsid w:val="003B389F"/>
    <w:rPr>
      <w:rFonts w:ascii="Tahoma" w:hAnsi="Tahoma" w:cs="Tahoma"/>
      <w:sz w:val="16"/>
      <w:szCs w:val="16"/>
    </w:rPr>
  </w:style>
  <w:style w:type="character" w:customStyle="1" w:styleId="BalloonTextChar1">
    <w:name w:val="Balloon Text Char1"/>
    <w:basedOn w:val="DefaultParagraphFont"/>
    <w:uiPriority w:val="99"/>
    <w:semiHidden/>
    <w:rsid w:val="003B389F"/>
    <w:rPr>
      <w:rFonts w:ascii="Tahoma" w:eastAsia="Times New Roman" w:hAnsi="Tahoma" w:cs="Tahoma"/>
      <w:sz w:val="16"/>
      <w:szCs w:val="16"/>
    </w:rPr>
  </w:style>
  <w:style w:type="character" w:customStyle="1" w:styleId="PlainTextChar">
    <w:name w:val="Plain Text Char"/>
    <w:basedOn w:val="DefaultParagraphFont"/>
    <w:link w:val="PlainText"/>
    <w:uiPriority w:val="99"/>
    <w:rsid w:val="003B389F"/>
    <w:rPr>
      <w:rFonts w:ascii="Consolas" w:eastAsia="Calibri" w:hAnsi="Consolas" w:cs="Times New Roman"/>
      <w:sz w:val="21"/>
      <w:szCs w:val="21"/>
    </w:rPr>
  </w:style>
  <w:style w:type="paragraph" w:styleId="PlainText">
    <w:name w:val="Plain Text"/>
    <w:basedOn w:val="Normal"/>
    <w:link w:val="PlainTextChar"/>
    <w:uiPriority w:val="99"/>
    <w:unhideWhenUsed/>
    <w:rsid w:val="003B389F"/>
    <w:rPr>
      <w:rFonts w:ascii="Consolas" w:eastAsia="Calibri" w:hAnsi="Consolas"/>
      <w:sz w:val="21"/>
      <w:szCs w:val="21"/>
    </w:rPr>
  </w:style>
  <w:style w:type="character" w:customStyle="1" w:styleId="PlainTextChar1">
    <w:name w:val="Plain Text Char1"/>
    <w:basedOn w:val="DefaultParagraphFont"/>
    <w:uiPriority w:val="99"/>
    <w:semiHidden/>
    <w:rsid w:val="003B389F"/>
    <w:rPr>
      <w:rFonts w:ascii="Courier New" w:eastAsia="Times New Roman" w:hAnsi="Courier New" w:cs="Courier New"/>
      <w:sz w:val="20"/>
      <w:szCs w:val="20"/>
    </w:rPr>
  </w:style>
  <w:style w:type="paragraph" w:styleId="NormalWeb">
    <w:name w:val="Normal (Web)"/>
    <w:basedOn w:val="Normal"/>
    <w:uiPriority w:val="99"/>
    <w:rsid w:val="003B389F"/>
    <w:pPr>
      <w:spacing w:before="100" w:beforeAutospacing="1" w:after="100" w:afterAutospacing="1"/>
    </w:pPr>
    <w:rPr>
      <w:sz w:val="24"/>
      <w:szCs w:val="24"/>
    </w:rPr>
  </w:style>
  <w:style w:type="character" w:styleId="Hyperlink">
    <w:name w:val="Hyperlink"/>
    <w:basedOn w:val="DefaultParagraphFont"/>
    <w:rsid w:val="003B389F"/>
    <w:rPr>
      <w:color w:val="0000FF"/>
      <w:u w:val="single"/>
    </w:rPr>
  </w:style>
  <w:style w:type="character" w:styleId="Strong">
    <w:name w:val="Strong"/>
    <w:basedOn w:val="DefaultParagraphFont"/>
    <w:qFormat/>
    <w:rsid w:val="003B389F"/>
    <w:rPr>
      <w:b/>
      <w:bCs/>
    </w:rPr>
  </w:style>
  <w:style w:type="character" w:styleId="Emphasis">
    <w:name w:val="Emphasis"/>
    <w:basedOn w:val="DefaultParagraphFont"/>
    <w:qFormat/>
    <w:rsid w:val="003B38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75971">
      <w:bodyDiv w:val="1"/>
      <w:marLeft w:val="0"/>
      <w:marRight w:val="0"/>
      <w:marTop w:val="0"/>
      <w:marBottom w:val="0"/>
      <w:divBdr>
        <w:top w:val="none" w:sz="0" w:space="0" w:color="auto"/>
        <w:left w:val="none" w:sz="0" w:space="0" w:color="auto"/>
        <w:bottom w:val="none" w:sz="0" w:space="0" w:color="auto"/>
        <w:right w:val="none" w:sz="0" w:space="0" w:color="auto"/>
      </w:divBdr>
    </w:div>
    <w:div w:id="1029138372">
      <w:bodyDiv w:val="1"/>
      <w:marLeft w:val="0"/>
      <w:marRight w:val="0"/>
      <w:marTop w:val="0"/>
      <w:marBottom w:val="0"/>
      <w:divBdr>
        <w:top w:val="none" w:sz="0" w:space="0" w:color="auto"/>
        <w:left w:val="none" w:sz="0" w:space="0" w:color="auto"/>
        <w:bottom w:val="none" w:sz="0" w:space="0" w:color="auto"/>
        <w:right w:val="none" w:sz="0" w:space="0" w:color="auto"/>
      </w:divBdr>
      <w:divsChild>
        <w:div w:id="1609701439">
          <w:marLeft w:val="0"/>
          <w:marRight w:val="0"/>
          <w:marTop w:val="0"/>
          <w:marBottom w:val="0"/>
          <w:divBdr>
            <w:top w:val="none" w:sz="0" w:space="0" w:color="auto"/>
            <w:left w:val="none" w:sz="0" w:space="0" w:color="auto"/>
            <w:bottom w:val="none" w:sz="0" w:space="0" w:color="auto"/>
            <w:right w:val="none" w:sz="0" w:space="0" w:color="auto"/>
          </w:divBdr>
        </w:div>
        <w:div w:id="1151866112">
          <w:marLeft w:val="0"/>
          <w:marRight w:val="0"/>
          <w:marTop w:val="0"/>
          <w:marBottom w:val="0"/>
          <w:divBdr>
            <w:top w:val="none" w:sz="0" w:space="0" w:color="auto"/>
            <w:left w:val="none" w:sz="0" w:space="0" w:color="auto"/>
            <w:bottom w:val="none" w:sz="0" w:space="0" w:color="auto"/>
            <w:right w:val="none" w:sz="0" w:space="0" w:color="auto"/>
          </w:divBdr>
        </w:div>
      </w:divsChild>
    </w:div>
    <w:div w:id="147510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on.unt.edu/%7Emcpherson/Papers/mcpherson_kim_dorman_perera_oct2012.pdf" TargetMode="External"/><Relationship Id="rId3" Type="http://schemas.openxmlformats.org/officeDocument/2006/relationships/webSettings" Target="webSettings.xml"/><Relationship Id="rId7" Type="http://schemas.openxmlformats.org/officeDocument/2006/relationships/hyperlink" Target="http://www.econ.unt.edu/%7Emcpherson/Papers/Tradeable%20Pollution%20Permit%20Exercise_McPherson_Nieswiadomy.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cpherson@econ.unt.ed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4256</Words>
  <Characters>24262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Michael A. McPherson                                                 Curriculum Vitae                                                           October 2011</vt:lpstr>
    </vt:vector>
  </TitlesOfParts>
  <Company>UNT College of Arts &amp; Sciences</Company>
  <LinksUpToDate>false</LinksUpToDate>
  <CharactersWithSpaces>28462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Michael A. McPherson                                                 Curriculum Vitae                                                           October 2011</dc:title>
  <dc:creator>mcpherson</dc:creator>
  <cp:lastModifiedBy>McPherson, Michael</cp:lastModifiedBy>
  <cp:revision>2</cp:revision>
  <cp:lastPrinted>2015-02-06T15:47:00Z</cp:lastPrinted>
  <dcterms:created xsi:type="dcterms:W3CDTF">2017-07-17T21:39:00Z</dcterms:created>
  <dcterms:modified xsi:type="dcterms:W3CDTF">2017-07-17T21:39:00Z</dcterms:modified>
</cp:coreProperties>
</file>